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24CF5" w14:textId="77777777" w:rsidR="000719BB" w:rsidRDefault="000719BB" w:rsidP="006C2343">
      <w:pPr>
        <w:pStyle w:val="Titul2"/>
      </w:pPr>
    </w:p>
    <w:p w14:paraId="694F4DCF" w14:textId="77777777" w:rsidR="003254A3" w:rsidRPr="000719BB" w:rsidRDefault="00FD501F" w:rsidP="006C2343">
      <w:pPr>
        <w:pStyle w:val="Titul2"/>
      </w:pPr>
      <w:r>
        <w:t>Příloha č. 3 c)</w:t>
      </w:r>
    </w:p>
    <w:p w14:paraId="2268F350" w14:textId="77777777" w:rsidR="003254A3" w:rsidRDefault="003254A3" w:rsidP="00AD0C7B">
      <w:pPr>
        <w:pStyle w:val="Titul2"/>
      </w:pPr>
    </w:p>
    <w:p w14:paraId="2F4B1A3B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6F3A1EED" w14:textId="77777777" w:rsidR="00AD0C7B" w:rsidRDefault="00AD0C7B" w:rsidP="00EB46E5">
      <w:pPr>
        <w:pStyle w:val="Titul2"/>
      </w:pPr>
    </w:p>
    <w:p w14:paraId="23C14D9B" w14:textId="77777777" w:rsidR="00FD501F" w:rsidRPr="007218BD" w:rsidRDefault="007218BD" w:rsidP="007218BD">
      <w:pPr>
        <w:pStyle w:val="Tituldatum"/>
        <w:rPr>
          <w:b/>
          <w:sz w:val="32"/>
          <w:szCs w:val="32"/>
        </w:rPr>
      </w:pPr>
      <w:r w:rsidRPr="007218BD">
        <w:rPr>
          <w:b/>
          <w:sz w:val="32"/>
          <w:szCs w:val="32"/>
          <w:highlight w:val="green"/>
        </w:rPr>
        <w:br/>
      </w:r>
      <w:r w:rsidRPr="002368FB">
        <w:rPr>
          <w:b/>
          <w:sz w:val="32"/>
          <w:szCs w:val="32"/>
        </w:rPr>
        <w:t>Dokumentace pro územní řízení</w:t>
      </w:r>
      <w:r w:rsidRPr="007218BD">
        <w:rPr>
          <w:b/>
          <w:sz w:val="32"/>
          <w:szCs w:val="32"/>
          <w:highlight w:val="green"/>
        </w:rPr>
        <w:br/>
      </w:r>
    </w:p>
    <w:p w14:paraId="49CAEF2D" w14:textId="77777777" w:rsidR="00BF07F6" w:rsidRDefault="00BF07F6" w:rsidP="00FD501F">
      <w:pPr>
        <w:pStyle w:val="Titul2"/>
      </w:pPr>
    </w:p>
    <w:p w14:paraId="09467036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044B398006E4E17BD931289BA9137FD"/>
        </w:placeholder>
        <w:text w:multiLine="1"/>
      </w:sdtPr>
      <w:sdtEndPr>
        <w:rPr>
          <w:rStyle w:val="Nzevakce"/>
        </w:rPr>
      </w:sdtEndPr>
      <w:sdtContent>
        <w:p w14:paraId="6E4B7971" w14:textId="77777777" w:rsidR="00DB6CED" w:rsidRDefault="002368FB" w:rsidP="00DB6CED">
          <w:pPr>
            <w:pStyle w:val="Tituldatum"/>
          </w:pPr>
          <w:r w:rsidRPr="002368FB">
            <w:rPr>
              <w:rStyle w:val="Nzevakce"/>
            </w:rPr>
            <w:t>„Rekonstrukce systému DDTS ŽDC v obvodu OŘ Praha, Olomouc, Brno, Ostrava“</w:t>
          </w:r>
        </w:p>
      </w:sdtContent>
    </w:sdt>
    <w:p w14:paraId="607EDC3C" w14:textId="77777777" w:rsidR="006B2318" w:rsidRDefault="006B2318" w:rsidP="007218BD">
      <w:pPr>
        <w:pStyle w:val="Tituldatum"/>
      </w:pPr>
    </w:p>
    <w:p w14:paraId="7DD3D11F" w14:textId="77777777" w:rsidR="00807E58" w:rsidRDefault="00807E58" w:rsidP="007218BD">
      <w:pPr>
        <w:pStyle w:val="Tituldatum"/>
      </w:pPr>
    </w:p>
    <w:p w14:paraId="420A7E9C" w14:textId="77777777" w:rsidR="00807E58" w:rsidRPr="006C2343" w:rsidRDefault="00807E58" w:rsidP="007218BD">
      <w:pPr>
        <w:pStyle w:val="Tituldatum"/>
      </w:pPr>
    </w:p>
    <w:p w14:paraId="27A7F353" w14:textId="437E6B10" w:rsidR="00100FC1" w:rsidRDefault="006C2343" w:rsidP="00210E95">
      <w:pPr>
        <w:pStyle w:val="Tituldatum"/>
        <w:rPr>
          <w:rStyle w:val="Tun"/>
        </w:rPr>
      </w:pPr>
      <w:r w:rsidRPr="006C2343">
        <w:t xml:space="preserve">Datum vydání: </w:t>
      </w:r>
      <w:r w:rsidRPr="006C2343">
        <w:tab/>
      </w:r>
      <w:r w:rsidR="00676357" w:rsidRPr="002368FB">
        <w:t>1</w:t>
      </w:r>
      <w:r w:rsidR="00FB3C82">
        <w:t>2</w:t>
      </w:r>
      <w:r w:rsidR="002368FB" w:rsidRPr="002368FB">
        <w:t xml:space="preserve">. </w:t>
      </w:r>
      <w:r w:rsidR="00FB3C82">
        <w:t>7</w:t>
      </w:r>
      <w:r w:rsidRPr="002368FB">
        <w:t>. 20</w:t>
      </w:r>
      <w:r w:rsidR="00BF26F4" w:rsidRPr="002368FB">
        <w:t>2</w:t>
      </w:r>
      <w:r w:rsidR="00950C60" w:rsidRPr="002368FB">
        <w:t>1</w:t>
      </w:r>
    </w:p>
    <w:p w14:paraId="712E8A05" w14:textId="77777777" w:rsidR="00DB0562" w:rsidRPr="008118AA" w:rsidRDefault="00DB0562" w:rsidP="008118AA">
      <w:pPr>
        <w:pStyle w:val="Textbezslovn"/>
      </w:pPr>
      <w:r>
        <w:br w:type="page"/>
      </w:r>
    </w:p>
    <w:p w14:paraId="2171DDFA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85D728C" w14:textId="4C91562F" w:rsidR="005B454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3365350" w:history="1">
        <w:r w:rsidR="005B4544" w:rsidRPr="008409D3">
          <w:rPr>
            <w:rStyle w:val="Hypertextovodkaz"/>
          </w:rPr>
          <w:t>SEZNAM ZKRATEK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_Toc73365350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2</w:t>
        </w:r>
        <w:r w:rsidR="005B4544">
          <w:rPr>
            <w:noProof/>
            <w:webHidden/>
          </w:rPr>
          <w:fldChar w:fldCharType="end"/>
        </w:r>
      </w:hyperlink>
    </w:p>
    <w:p w14:paraId="24003D94" w14:textId="7B895A6F" w:rsidR="005B4544" w:rsidRDefault="00CA38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51" w:history="1">
        <w:r w:rsidR="005B4544" w:rsidRPr="008409D3">
          <w:rPr>
            <w:rStyle w:val="Hypertextovodkaz"/>
          </w:rPr>
          <w:t>1.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SPECIFIKACE PŘEDMĚTU DÍLA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_Toc73365351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3</w:t>
        </w:r>
        <w:r w:rsidR="005B4544">
          <w:rPr>
            <w:noProof/>
            <w:webHidden/>
          </w:rPr>
          <w:fldChar w:fldCharType="end"/>
        </w:r>
      </w:hyperlink>
    </w:p>
    <w:p w14:paraId="38470CA4" w14:textId="27392B3F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2" w:history="1">
        <w:r w:rsidR="005B4544" w:rsidRPr="008409D3">
          <w:rPr>
            <w:rStyle w:val="Hypertextovodkaz"/>
            <w:rFonts w:asciiTheme="majorHAnsi" w:hAnsiTheme="majorHAnsi"/>
          </w:rPr>
          <w:t>1.1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Předmět díla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_Toc73365352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3</w:t>
        </w:r>
        <w:r w:rsidR="005B4544">
          <w:rPr>
            <w:noProof/>
            <w:webHidden/>
          </w:rPr>
          <w:fldChar w:fldCharType="end"/>
        </w:r>
      </w:hyperlink>
    </w:p>
    <w:p w14:paraId="18BCBA0F" w14:textId="126C4860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3" w:history="1">
        <w:r w:rsidR="005B4544" w:rsidRPr="008409D3">
          <w:rPr>
            <w:rStyle w:val="Hypertextovodkaz"/>
            <w:rFonts w:asciiTheme="majorHAnsi" w:hAnsiTheme="majorHAnsi"/>
          </w:rPr>
          <w:t>1.2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Rozsah a členění Dokumentace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_Toc73365353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3</w:t>
        </w:r>
        <w:r w:rsidR="005B4544">
          <w:rPr>
            <w:noProof/>
            <w:webHidden/>
          </w:rPr>
          <w:fldChar w:fldCharType="end"/>
        </w:r>
      </w:hyperlink>
    </w:p>
    <w:p w14:paraId="1B3A9A0F" w14:textId="0225AED8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4" w:history="1">
        <w:r w:rsidR="005B4544" w:rsidRPr="008409D3">
          <w:rPr>
            <w:rStyle w:val="Hypertextovodkaz"/>
            <w:rFonts w:asciiTheme="majorHAnsi" w:hAnsiTheme="majorHAnsi"/>
          </w:rPr>
          <w:t>1.3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Umístění stavby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_Toc73365354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3</w:t>
        </w:r>
        <w:r w:rsidR="005B4544">
          <w:rPr>
            <w:noProof/>
            <w:webHidden/>
          </w:rPr>
          <w:fldChar w:fldCharType="end"/>
        </w:r>
      </w:hyperlink>
    </w:p>
    <w:p w14:paraId="3234E54D" w14:textId="70678E67" w:rsidR="005B4544" w:rsidRDefault="00CA38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55" w:history="1">
        <w:r w:rsidR="005B4544" w:rsidRPr="008409D3">
          <w:rPr>
            <w:rStyle w:val="Hypertextovodkaz"/>
          </w:rPr>
          <w:t>2.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PŘEHLED VÝCHOZÍCH PODKLADŮ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_Toc73365355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324D8920" w14:textId="21DED014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6" w:history="1">
        <w:r w:rsidR="005B4544" w:rsidRPr="008409D3">
          <w:rPr>
            <w:rStyle w:val="Hypertextovodkaz"/>
            <w:rFonts w:asciiTheme="majorHAnsi" w:hAnsiTheme="majorHAnsi"/>
          </w:rPr>
          <w:t>2.1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Podklady a dokumentace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_Toc73365356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63925568" w14:textId="6F30AC07" w:rsidR="005B4544" w:rsidRDefault="00CA38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57" w:history="1">
        <w:r w:rsidR="005B4544" w:rsidRPr="008409D3">
          <w:rPr>
            <w:rStyle w:val="Hypertextovodkaz"/>
          </w:rPr>
          <w:t>3.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KOORDINACE S JINÝMI STAVBAMI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_Toc73365357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7FE36D3D" w14:textId="64263A60" w:rsidR="005B4544" w:rsidRDefault="00CA38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58" w:history="1">
        <w:r w:rsidR="005B4544" w:rsidRPr="008409D3">
          <w:rPr>
            <w:rStyle w:val="Hypertextovodkaz"/>
          </w:rPr>
          <w:t>4.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POŽADAVKY NA technické řešení a PROVEDENÍ DÍLA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_Toc73365358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52E2C408" w14:textId="50B36089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59" w:history="1">
        <w:r w:rsidR="005B4544" w:rsidRPr="008409D3">
          <w:rPr>
            <w:rStyle w:val="Hypertextovodkaz"/>
            <w:rFonts w:asciiTheme="majorHAnsi" w:hAnsiTheme="majorHAnsi"/>
          </w:rPr>
          <w:t>4.1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Všeobecně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_Toc73365359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4</w:t>
        </w:r>
        <w:r w:rsidR="005B4544">
          <w:rPr>
            <w:noProof/>
            <w:webHidden/>
          </w:rPr>
          <w:fldChar w:fldCharType="end"/>
        </w:r>
      </w:hyperlink>
    </w:p>
    <w:p w14:paraId="60873EF2" w14:textId="130A262C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0" w:history="1">
        <w:r w:rsidR="005B4544" w:rsidRPr="008409D3">
          <w:rPr>
            <w:rStyle w:val="Hypertextovodkaz"/>
            <w:rFonts w:asciiTheme="majorHAnsi" w:hAnsiTheme="majorHAnsi"/>
          </w:rPr>
          <w:t>4.2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Organizace výstavby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_Toc73365360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5</w:t>
        </w:r>
        <w:r w:rsidR="005B4544">
          <w:rPr>
            <w:noProof/>
            <w:webHidden/>
          </w:rPr>
          <w:fldChar w:fldCharType="end"/>
        </w:r>
      </w:hyperlink>
    </w:p>
    <w:p w14:paraId="3F86B42A" w14:textId="0EB6C476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1" w:history="1">
        <w:r w:rsidR="005B4544" w:rsidRPr="008409D3">
          <w:rPr>
            <w:rStyle w:val="Hypertextovodkaz"/>
            <w:rFonts w:asciiTheme="majorHAnsi" w:hAnsiTheme="majorHAnsi"/>
          </w:rPr>
          <w:t>4.3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Sdělovací zařízení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_Toc73365361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5</w:t>
        </w:r>
        <w:r w:rsidR="005B4544">
          <w:rPr>
            <w:noProof/>
            <w:webHidden/>
          </w:rPr>
          <w:fldChar w:fldCharType="end"/>
        </w:r>
      </w:hyperlink>
    </w:p>
    <w:p w14:paraId="2DBA7877" w14:textId="0453C69E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2" w:history="1">
        <w:r w:rsidR="005B4544" w:rsidRPr="008409D3">
          <w:rPr>
            <w:rStyle w:val="Hypertextovodkaz"/>
            <w:rFonts w:asciiTheme="majorHAnsi" w:hAnsiTheme="majorHAnsi"/>
          </w:rPr>
          <w:t>4.4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Silnoproudá technologie a energetická zařízení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_Toc73365362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6</w:t>
        </w:r>
        <w:r w:rsidR="005B4544">
          <w:rPr>
            <w:noProof/>
            <w:webHidden/>
          </w:rPr>
          <w:fldChar w:fldCharType="end"/>
        </w:r>
      </w:hyperlink>
    </w:p>
    <w:p w14:paraId="65AC3276" w14:textId="4A5306EA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3" w:history="1">
        <w:r w:rsidR="005B4544" w:rsidRPr="008409D3">
          <w:rPr>
            <w:rStyle w:val="Hypertextovodkaz"/>
            <w:rFonts w:asciiTheme="majorHAnsi" w:hAnsiTheme="majorHAnsi"/>
          </w:rPr>
          <w:t>4.5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Životní prostředí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_Toc73365363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6</w:t>
        </w:r>
        <w:r w:rsidR="005B4544">
          <w:rPr>
            <w:noProof/>
            <w:webHidden/>
          </w:rPr>
          <w:fldChar w:fldCharType="end"/>
        </w:r>
      </w:hyperlink>
    </w:p>
    <w:p w14:paraId="1A18D2C7" w14:textId="6F91740E" w:rsidR="005B4544" w:rsidRDefault="00CA38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64" w:history="1">
        <w:r w:rsidR="005B4544" w:rsidRPr="008409D3">
          <w:rPr>
            <w:rStyle w:val="Hypertextovodkaz"/>
          </w:rPr>
          <w:t>5.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SPECIFICKÉ POŽADAVKY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_Toc73365364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7</w:t>
        </w:r>
        <w:r w:rsidR="005B4544">
          <w:rPr>
            <w:noProof/>
            <w:webHidden/>
          </w:rPr>
          <w:fldChar w:fldCharType="end"/>
        </w:r>
      </w:hyperlink>
    </w:p>
    <w:p w14:paraId="455AE413" w14:textId="1E685F6E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5" w:history="1">
        <w:r w:rsidR="005B4544" w:rsidRPr="008409D3">
          <w:rPr>
            <w:rStyle w:val="Hypertextovodkaz"/>
            <w:rFonts w:asciiTheme="majorHAnsi" w:hAnsiTheme="majorHAnsi"/>
          </w:rPr>
          <w:t>5.1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Všeobecně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_Toc73365365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7</w:t>
        </w:r>
        <w:r w:rsidR="005B4544">
          <w:rPr>
            <w:noProof/>
            <w:webHidden/>
          </w:rPr>
          <w:fldChar w:fldCharType="end"/>
        </w:r>
      </w:hyperlink>
    </w:p>
    <w:p w14:paraId="4AEC8731" w14:textId="3CA8590C" w:rsidR="005B4544" w:rsidRDefault="00CA387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3365366" w:history="1">
        <w:r w:rsidR="005B4544" w:rsidRPr="008409D3">
          <w:rPr>
            <w:rStyle w:val="Hypertextovodkaz"/>
            <w:rFonts w:asciiTheme="majorHAnsi" w:hAnsiTheme="majorHAnsi"/>
          </w:rPr>
          <w:t>5.2</w:t>
        </w:r>
        <w:r w:rsidR="005B45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Dokumentace ve stupni DUR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_Toc73365366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7</w:t>
        </w:r>
        <w:r w:rsidR="005B4544">
          <w:rPr>
            <w:noProof/>
            <w:webHidden/>
          </w:rPr>
          <w:fldChar w:fldCharType="end"/>
        </w:r>
      </w:hyperlink>
    </w:p>
    <w:p w14:paraId="6F0B37EB" w14:textId="3D503CF4" w:rsidR="005B4544" w:rsidRDefault="00CA38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67" w:history="1">
        <w:r w:rsidR="005B4544" w:rsidRPr="008409D3">
          <w:rPr>
            <w:rStyle w:val="Hypertextovodkaz"/>
          </w:rPr>
          <w:t>6.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SOUVISEJÍCÍ DOKUMENTY A PŘEDPISY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_Toc73365367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8</w:t>
        </w:r>
        <w:r w:rsidR="005B4544">
          <w:rPr>
            <w:noProof/>
            <w:webHidden/>
          </w:rPr>
          <w:fldChar w:fldCharType="end"/>
        </w:r>
      </w:hyperlink>
    </w:p>
    <w:p w14:paraId="1C6D1966" w14:textId="2A5963A2" w:rsidR="005B4544" w:rsidRDefault="00CA38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3365368" w:history="1">
        <w:r w:rsidR="005B4544" w:rsidRPr="008409D3">
          <w:rPr>
            <w:rStyle w:val="Hypertextovodkaz"/>
          </w:rPr>
          <w:t>7.</w:t>
        </w:r>
        <w:r w:rsidR="005B45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B4544" w:rsidRPr="008409D3">
          <w:rPr>
            <w:rStyle w:val="Hypertextovodkaz"/>
          </w:rPr>
          <w:t>PŘÍLOHY</w:t>
        </w:r>
        <w:r w:rsidR="005B4544">
          <w:rPr>
            <w:noProof/>
            <w:webHidden/>
          </w:rPr>
          <w:tab/>
        </w:r>
        <w:r w:rsidR="005B4544">
          <w:rPr>
            <w:noProof/>
            <w:webHidden/>
          </w:rPr>
          <w:fldChar w:fldCharType="begin"/>
        </w:r>
        <w:r w:rsidR="005B4544">
          <w:rPr>
            <w:noProof/>
            <w:webHidden/>
          </w:rPr>
          <w:instrText xml:space="preserve"> PAGEREF _Toc73365368 \h </w:instrText>
        </w:r>
        <w:r w:rsidR="005B4544">
          <w:rPr>
            <w:noProof/>
            <w:webHidden/>
          </w:rPr>
        </w:r>
        <w:r w:rsidR="005B4544">
          <w:rPr>
            <w:noProof/>
            <w:webHidden/>
          </w:rPr>
          <w:fldChar w:fldCharType="separate"/>
        </w:r>
        <w:r w:rsidR="00C807FF">
          <w:rPr>
            <w:noProof/>
            <w:webHidden/>
          </w:rPr>
          <w:t>9</w:t>
        </w:r>
        <w:r w:rsidR="005B4544">
          <w:rPr>
            <w:noProof/>
            <w:webHidden/>
          </w:rPr>
          <w:fldChar w:fldCharType="end"/>
        </w:r>
      </w:hyperlink>
    </w:p>
    <w:p w14:paraId="20742E9B" w14:textId="77777777" w:rsidR="00AD0C7B" w:rsidRDefault="00BD7E91" w:rsidP="008D03B9">
      <w:r>
        <w:fldChar w:fldCharType="end"/>
      </w:r>
    </w:p>
    <w:p w14:paraId="6118363B" w14:textId="77777777" w:rsidR="00DB0562" w:rsidRDefault="00AD0C7B" w:rsidP="00DB0562">
      <w:pPr>
        <w:pStyle w:val="Nadpisbezsl1-1"/>
        <w:outlineLvl w:val="0"/>
      </w:pPr>
      <w:bookmarkStart w:id="0" w:name="_Toc73365350"/>
      <w:r>
        <w:t>SEZNAM ZKRATEK</w:t>
      </w:r>
      <w:bookmarkEnd w:id="0"/>
      <w:r w:rsidR="0076790E">
        <w:t xml:space="preserve"> </w:t>
      </w:r>
    </w:p>
    <w:p w14:paraId="78E561ED" w14:textId="0B803707" w:rsidR="00DB0562" w:rsidRPr="003B5AAE" w:rsidRDefault="00DB0562" w:rsidP="00DB0562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463524B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EAC1E7" w14:textId="77777777" w:rsidR="005B4544" w:rsidRDefault="005B4544" w:rsidP="005B4544">
            <w:pPr>
              <w:pStyle w:val="Zkratky1"/>
            </w:pPr>
            <w:r>
              <w:t xml:space="preserve">DDTS </w:t>
            </w:r>
            <w:r>
              <w:tab/>
            </w:r>
          </w:p>
          <w:p w14:paraId="531D77AF" w14:textId="77777777" w:rsidR="00787CF8" w:rsidRDefault="005952D7" w:rsidP="00787CF8">
            <w:pPr>
              <w:pStyle w:val="Zkratky1"/>
            </w:pPr>
            <w:proofErr w:type="spellStart"/>
            <w:r>
              <w:t>InK</w:t>
            </w:r>
            <w:proofErr w:type="spellEnd"/>
            <w:r w:rsidR="00787CF8">
              <w:t xml:space="preserve"> </w:t>
            </w:r>
            <w:r w:rsidR="00787CF8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855A54" w14:textId="77777777" w:rsidR="005B4544" w:rsidRDefault="005B4544" w:rsidP="005B4544">
            <w:pPr>
              <w:pStyle w:val="Zkratky2"/>
            </w:pPr>
            <w:r>
              <w:t>Dálková diagnostika technologických systémů</w:t>
            </w:r>
          </w:p>
          <w:p w14:paraId="12E7159F" w14:textId="77777777" w:rsidR="00787CF8" w:rsidRDefault="005952D7" w:rsidP="00787CF8">
            <w:pPr>
              <w:pStyle w:val="Zkratky2"/>
            </w:pPr>
            <w:r>
              <w:t>Integrační koncentrátor</w:t>
            </w:r>
            <w:r w:rsidR="00787CF8">
              <w:t xml:space="preserve"> </w:t>
            </w:r>
          </w:p>
        </w:tc>
      </w:tr>
      <w:tr w:rsidR="00787CF8" w:rsidRPr="00AD0C7B" w14:paraId="0DF5D8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CE63E8" w14:textId="77777777" w:rsidR="005952D7" w:rsidRDefault="005952D7" w:rsidP="00787CF8">
            <w:pPr>
              <w:pStyle w:val="Zkratky1"/>
            </w:pPr>
            <w:proofErr w:type="spellStart"/>
            <w:r>
              <w:t>In</w:t>
            </w:r>
            <w:r w:rsidR="00787CF8">
              <w:t>S</w:t>
            </w:r>
            <w:proofErr w:type="spellEnd"/>
            <w:r>
              <w:t xml:space="preserve">  ……….</w:t>
            </w:r>
          </w:p>
          <w:p w14:paraId="2BDBBCE9" w14:textId="77777777" w:rsidR="005B4544" w:rsidRDefault="005B4544" w:rsidP="00787CF8">
            <w:pPr>
              <w:pStyle w:val="Zkratky1"/>
            </w:pPr>
            <w:r>
              <w:t>OŘ………</w:t>
            </w:r>
            <w:proofErr w:type="gramStart"/>
            <w:r>
              <w:t>…..</w:t>
            </w:r>
            <w:proofErr w:type="gramEnd"/>
          </w:p>
          <w:p w14:paraId="27EAF36A" w14:textId="77777777" w:rsidR="00081222" w:rsidRDefault="00081222" w:rsidP="00787CF8">
            <w:pPr>
              <w:pStyle w:val="Zkratky1"/>
            </w:pPr>
            <w:r>
              <w:t>TS…………….</w:t>
            </w:r>
          </w:p>
          <w:p w14:paraId="7B88E8E5" w14:textId="77777777" w:rsidR="005B4544" w:rsidRDefault="005B4544" w:rsidP="005B4544">
            <w:pPr>
              <w:pStyle w:val="Zkratky1"/>
            </w:pPr>
            <w:r>
              <w:t>ŽDC …………</w:t>
            </w:r>
          </w:p>
          <w:p w14:paraId="4E5B8CA8" w14:textId="77777777" w:rsidR="005B4544" w:rsidRDefault="005B4544" w:rsidP="00787CF8">
            <w:pPr>
              <w:pStyle w:val="Zkratky1"/>
            </w:pPr>
          </w:p>
          <w:p w14:paraId="292FDF6D" w14:textId="77777777" w:rsidR="00B47164" w:rsidRPr="00AD0C7B" w:rsidRDefault="00B47164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9B1CA2" w14:textId="77777777" w:rsidR="00787CF8" w:rsidRDefault="005952D7" w:rsidP="00787CF8">
            <w:pPr>
              <w:pStyle w:val="Zkratky2"/>
            </w:pPr>
            <w:r>
              <w:t>Integrační server</w:t>
            </w:r>
          </w:p>
          <w:p w14:paraId="55A649FE" w14:textId="77777777" w:rsidR="005B4544" w:rsidRDefault="005B4544" w:rsidP="00787CF8">
            <w:pPr>
              <w:pStyle w:val="Zkratky2"/>
            </w:pPr>
            <w:r>
              <w:t>Oblastní ředite</w:t>
            </w:r>
            <w:r w:rsidR="00A848DE">
              <w:t>l</w:t>
            </w:r>
            <w:r>
              <w:t>ství</w:t>
            </w:r>
          </w:p>
          <w:p w14:paraId="677178A0" w14:textId="77777777" w:rsidR="00081222" w:rsidRDefault="00081222" w:rsidP="00787CF8">
            <w:pPr>
              <w:pStyle w:val="Zkratky2"/>
            </w:pPr>
            <w:r>
              <w:t>Technická specifikace</w:t>
            </w:r>
          </w:p>
          <w:p w14:paraId="072D8CC9" w14:textId="77777777" w:rsidR="005B4544" w:rsidRDefault="005B4544" w:rsidP="005B4544">
            <w:pPr>
              <w:pStyle w:val="Zkratky2"/>
            </w:pPr>
            <w:r>
              <w:t>Železniční dopravní cesta</w:t>
            </w:r>
          </w:p>
          <w:p w14:paraId="797EBBC1" w14:textId="77777777" w:rsidR="00B47164" w:rsidRPr="006115D3" w:rsidRDefault="00B47164" w:rsidP="00787CF8">
            <w:pPr>
              <w:pStyle w:val="Zkratky2"/>
            </w:pPr>
          </w:p>
        </w:tc>
      </w:tr>
      <w:tr w:rsidR="00787CF8" w:rsidRPr="00AD0C7B" w14:paraId="43D12F9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8F8850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6D2FD7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2DEA811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1B5739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DF55A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650DAD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684CD1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57BD7F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0A116A0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C96ED1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AD3685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5ECBC4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1E577A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0ECC97" w14:textId="77777777" w:rsidR="00787CF8" w:rsidRPr="006115D3" w:rsidRDefault="00787CF8" w:rsidP="00787CF8">
            <w:pPr>
              <w:pStyle w:val="Zkratky2"/>
            </w:pPr>
          </w:p>
        </w:tc>
      </w:tr>
    </w:tbl>
    <w:p w14:paraId="4A4E8C8B" w14:textId="77777777" w:rsidR="00826B7B" w:rsidRDefault="00826B7B">
      <w:r>
        <w:br w:type="page"/>
      </w:r>
    </w:p>
    <w:p w14:paraId="42727F2C" w14:textId="77777777" w:rsidR="00FD501F" w:rsidRPr="00FD501F" w:rsidRDefault="00FD501F" w:rsidP="00A134F8">
      <w:pPr>
        <w:pStyle w:val="Nadpis2-1"/>
      </w:pPr>
      <w:bookmarkStart w:id="1" w:name="_Toc73365351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14:paraId="3D858A2F" w14:textId="77777777" w:rsidR="00FD501F" w:rsidRPr="00FD501F" w:rsidRDefault="00A836EC" w:rsidP="00DB0562">
      <w:pPr>
        <w:pStyle w:val="Nadpis2-2"/>
      </w:pPr>
      <w:bookmarkStart w:id="6" w:name="_Toc73365352"/>
      <w:r>
        <w:t xml:space="preserve">Předmět </w:t>
      </w:r>
      <w:r w:rsidR="00FD501F" w:rsidRPr="00FD501F">
        <w:t>díla</w:t>
      </w:r>
      <w:bookmarkEnd w:id="6"/>
    </w:p>
    <w:p w14:paraId="471306B0" w14:textId="77777777" w:rsidR="00FD501F" w:rsidRPr="00FD501F" w:rsidRDefault="00FD501F" w:rsidP="002B1F20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9D0CAB" w:rsidRPr="00CF0A0F">
        <w:rPr>
          <w:b/>
        </w:rPr>
        <w:t xml:space="preserve">Rekonstrukce </w:t>
      </w:r>
      <w:r w:rsidR="00CF0A0F" w:rsidRPr="00CF0A0F">
        <w:rPr>
          <w:b/>
        </w:rPr>
        <w:t>systému DDTS ŽDC v obvodu OŘ Praha, Olomouc, Brno, Ostrava</w:t>
      </w:r>
      <w:r w:rsidR="002B1F20" w:rsidRPr="00FD501F">
        <w:t>“</w:t>
      </w:r>
      <w:r w:rsidR="002B1F20">
        <w:t xml:space="preserve"> </w:t>
      </w:r>
      <w:r w:rsidRPr="00FD501F">
        <w:t>je</w:t>
      </w:r>
      <w:r w:rsidR="002B1F20">
        <w:t>:</w:t>
      </w:r>
      <w:r w:rsidR="000E6E13">
        <w:t xml:space="preserve"> </w:t>
      </w:r>
    </w:p>
    <w:p w14:paraId="3FF47111" w14:textId="77777777" w:rsidR="00076DCC" w:rsidRPr="00B47164" w:rsidRDefault="00076DCC" w:rsidP="00AD4188">
      <w:pPr>
        <w:pStyle w:val="Odstavec1-1a"/>
        <w:numPr>
          <w:ilvl w:val="0"/>
          <w:numId w:val="0"/>
        </w:numPr>
        <w:ind w:left="851"/>
      </w:pPr>
      <w:r w:rsidRPr="00B47164">
        <w:rPr>
          <w:b/>
        </w:rPr>
        <w:t>Zhotovení Dokumentace pro územní říze</w:t>
      </w:r>
      <w:r w:rsidR="002A75EA" w:rsidRPr="00B47164">
        <w:rPr>
          <w:b/>
        </w:rPr>
        <w:t xml:space="preserve">ní, </w:t>
      </w:r>
      <w:r w:rsidR="00F85A04" w:rsidRPr="00B47164">
        <w:t xml:space="preserve">která specifikuje předmět </w:t>
      </w:r>
      <w:r w:rsidR="002A75EA" w:rsidRPr="00B47164">
        <w:t xml:space="preserve">Díla </w:t>
      </w:r>
      <w:r w:rsidR="00F85A04" w:rsidRPr="00B47164">
        <w:t>v</w:t>
      </w:r>
      <w:r w:rsidR="002A75EA" w:rsidRPr="00B47164">
        <w:t> </w:t>
      </w:r>
      <w:r w:rsidR="00DF657D" w:rsidRPr="00B47164">
        <w:t xml:space="preserve">takovém rozsahu, aby </w:t>
      </w:r>
      <w:r w:rsidR="00F85A04" w:rsidRPr="00B47164">
        <w:t>na jejím základě bylo možno zpracovat další stupeň</w:t>
      </w:r>
      <w:r w:rsidR="002A75EA" w:rsidRPr="00B47164">
        <w:t xml:space="preserve"> dokumentace</w:t>
      </w:r>
      <w:r w:rsidR="00787CF8" w:rsidRPr="00B47164">
        <w:t xml:space="preserve"> v režimu D+B</w:t>
      </w:r>
      <w:r w:rsidR="00F85A04" w:rsidRPr="00B47164">
        <w:t>.</w:t>
      </w:r>
    </w:p>
    <w:p w14:paraId="1FA27EEE" w14:textId="77777777"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14:paraId="37EC3D90" w14:textId="1F71BFA0" w:rsidR="002B1F20" w:rsidRDefault="002B1F20" w:rsidP="002B1F20">
      <w:pPr>
        <w:pStyle w:val="Text2-1"/>
      </w:pPr>
      <w:r>
        <w:t>C</w:t>
      </w:r>
      <w:r w:rsidRPr="00FD501F">
        <w:t xml:space="preserve">ílem </w:t>
      </w:r>
      <w:r>
        <w:t xml:space="preserve">díla </w:t>
      </w:r>
      <w:r w:rsidRPr="00FD501F">
        <w:t>je</w:t>
      </w:r>
      <w:r w:rsidR="00DF657D">
        <w:t xml:space="preserve"> rekonstrukce integračních koncentrátorů (</w:t>
      </w:r>
      <w:proofErr w:type="spellStart"/>
      <w:r w:rsidR="00DF657D">
        <w:t>inK</w:t>
      </w:r>
      <w:proofErr w:type="spellEnd"/>
      <w:r w:rsidR="00DF657D">
        <w:t>)</w:t>
      </w:r>
      <w:r w:rsidR="00081222">
        <w:t>, integračních serverů (</w:t>
      </w:r>
      <w:proofErr w:type="spellStart"/>
      <w:r w:rsidR="00E83EB0">
        <w:t>InS</w:t>
      </w:r>
      <w:proofErr w:type="spellEnd"/>
      <w:r w:rsidR="00081222">
        <w:t>), terminálových serverů a klientů integračních serverů systému dálkov</w:t>
      </w:r>
      <w:r w:rsidR="00301E41">
        <w:t>é diagnostiky technologických sy</w:t>
      </w:r>
      <w:r w:rsidR="00081222">
        <w:t>stémů železniční dopravní cesty (DDTS ŽDC)</w:t>
      </w:r>
      <w:r w:rsidR="00DF657D">
        <w:t xml:space="preserve"> </w:t>
      </w:r>
      <w:r w:rsidR="00081222">
        <w:t>p</w:t>
      </w:r>
      <w:r w:rsidR="00B47164">
        <w:t xml:space="preserve">ro </w:t>
      </w:r>
      <w:r w:rsidR="00081222">
        <w:t>plnění požadavků podle technických specifikací Správy železnic TS 2/2008-ZSE“Dálková diagnostika technologických systémů</w:t>
      </w:r>
      <w:r w:rsidR="00FB57E1">
        <w:t xml:space="preserve"> </w:t>
      </w:r>
      <w:r w:rsidR="00081222">
        <w:t>železniční dopravní cesty“, třetí vydání.</w:t>
      </w:r>
      <w:r w:rsidR="00B47164">
        <w:t xml:space="preserve"> </w:t>
      </w:r>
    </w:p>
    <w:p w14:paraId="7D0293A0" w14:textId="6DEBE5E5" w:rsidR="00081222" w:rsidRPr="00FD501F" w:rsidRDefault="00081222" w:rsidP="00FE23C2">
      <w:pPr>
        <w:pStyle w:val="Text2-1"/>
      </w:pPr>
      <w:r w:rsidRPr="00081222">
        <w:t xml:space="preserve">Jedná se o HW a SW úpravy </w:t>
      </w:r>
      <w:proofErr w:type="spellStart"/>
      <w:r>
        <w:t>InK</w:t>
      </w:r>
      <w:proofErr w:type="spellEnd"/>
      <w:r w:rsidRPr="00081222">
        <w:t xml:space="preserve">, </w:t>
      </w:r>
      <w:proofErr w:type="spellStart"/>
      <w:r w:rsidRPr="00081222">
        <w:t>InS</w:t>
      </w:r>
      <w:proofErr w:type="spellEnd"/>
      <w:r w:rsidRPr="00081222">
        <w:t xml:space="preserve">, terminálových serverů pro doplnění požadovaných funkcí, rozdělení stávajících technologických systémů do nových kategorií, úprava systému pro zaručení stanovené doby odezvy při zpracování signalizací a povelů v systému DDTS ŽDC včetně integrace nových funkcionalit požadovaných TS 2/2008-ZSE, třetí vydání. Součástí staveb bude </w:t>
      </w:r>
      <w:r w:rsidR="00B47164" w:rsidRPr="00AD4188">
        <w:t>navržení</w:t>
      </w:r>
      <w:r w:rsidRPr="00081222">
        <w:t xml:space="preserve"> </w:t>
      </w:r>
      <w:proofErr w:type="spellStart"/>
      <w:r w:rsidRPr="00081222">
        <w:t>Ink</w:t>
      </w:r>
      <w:proofErr w:type="spellEnd"/>
      <w:r w:rsidRPr="00081222">
        <w:t xml:space="preserve"> </w:t>
      </w:r>
      <w:r w:rsidR="00DE5514">
        <w:t>v lokalitě každého</w:t>
      </w:r>
      <w:r w:rsidRPr="00081222">
        <w:t xml:space="preserve"> </w:t>
      </w:r>
      <w:proofErr w:type="spellStart"/>
      <w:r w:rsidRPr="00081222">
        <w:t>InS</w:t>
      </w:r>
      <w:proofErr w:type="spellEnd"/>
      <w:r w:rsidRPr="00081222">
        <w:t xml:space="preserve"> pro sběr centralizovaných dat</w:t>
      </w:r>
      <w:r w:rsidR="00B31CFD">
        <w:t xml:space="preserve">. Dále </w:t>
      </w:r>
      <w:r w:rsidRPr="00081222">
        <w:t>zřízení testovacího prostředí pro ověřování nových SW a HW prostředků před nasazením do prostředí SŽ a pro zvýšení bezpečnosti kritické informační infrastruktury v souladu se zákonem č. 181/2014 Sb. - Zákon o kybernetické bezpečnosti ve znění dalších souvisejících předpisů (prováděcí vyhlášky). V rámci dodávky bude integrován provozní deník aplikace</w:t>
      </w:r>
      <w:r w:rsidR="00FE23C2">
        <w:t xml:space="preserve"> podle dokumentu </w:t>
      </w:r>
      <w:r w:rsidR="00FE23C2" w:rsidRPr="00FE23C2">
        <w:t xml:space="preserve">č. j. 56805/2018-SŽDC-GŘ-O30 </w:t>
      </w:r>
      <w:r w:rsidR="00FE23C2">
        <w:t>„</w:t>
      </w:r>
      <w:r w:rsidR="00FE23C2" w:rsidRPr="00FE23C2">
        <w:t>Provozní politika prvků v působnosti systému řízení bezpečnosti informací„</w:t>
      </w:r>
      <w:r w:rsidRPr="00081222">
        <w:t xml:space="preserve"> a dodána </w:t>
      </w:r>
      <w:r w:rsidR="00FE23C2">
        <w:t xml:space="preserve">aktualizovaná </w:t>
      </w:r>
      <w:r w:rsidRPr="00081222">
        <w:t>administrátorská příručka k systémům</w:t>
      </w:r>
      <w:r w:rsidR="00E83EB0">
        <w:t xml:space="preserve"> a implementován evidenční systém HW klíčů pro klienty </w:t>
      </w:r>
      <w:proofErr w:type="gramStart"/>
      <w:r w:rsidR="00E83EB0">
        <w:t>DDTS.</w:t>
      </w:r>
      <w:r w:rsidR="008F13E5">
        <w:t xml:space="preserve"> </w:t>
      </w:r>
      <w:r w:rsidRPr="00081222">
        <w:t>.</w:t>
      </w:r>
      <w:proofErr w:type="gramEnd"/>
    </w:p>
    <w:p w14:paraId="66E66AEB" w14:textId="77777777" w:rsidR="00736ED5" w:rsidRDefault="00736ED5" w:rsidP="00E46BF0">
      <w:pPr>
        <w:pStyle w:val="Nadpis2-2"/>
      </w:pPr>
      <w:bookmarkStart w:id="7" w:name="_Toc73365353"/>
      <w:r>
        <w:t xml:space="preserve">Rozsah a členění </w:t>
      </w:r>
      <w:r w:rsidR="00E46BF0">
        <w:t>D</w:t>
      </w:r>
      <w:r>
        <w:t>okumentace</w:t>
      </w:r>
      <w:bookmarkEnd w:id="7"/>
      <w:r>
        <w:t xml:space="preserve"> </w:t>
      </w:r>
    </w:p>
    <w:p w14:paraId="30A094B6" w14:textId="77777777" w:rsidR="00736ED5" w:rsidRPr="00B47164" w:rsidRDefault="007258F3" w:rsidP="002B1F20">
      <w:pPr>
        <w:pStyle w:val="Text2-1"/>
      </w:pPr>
      <w:r w:rsidRPr="00B47164">
        <w:t xml:space="preserve">Zpracování </w:t>
      </w:r>
      <w:r w:rsidRPr="00B47164">
        <w:rPr>
          <w:b/>
        </w:rPr>
        <w:t>ekonomického hodnocení</w:t>
      </w:r>
      <w:r w:rsidRPr="00B47164">
        <w:t xml:space="preserve"> bude provedeno podle platné rezortní metodiky pro hodnocení ekonomické efektivnosti projektů dopravních staveb a dalších platných pokynů MD a Správy železnic, státní organizace (dále jen „SŽ).</w:t>
      </w:r>
    </w:p>
    <w:p w14:paraId="1B75CDB4" w14:textId="77777777" w:rsidR="007258F3" w:rsidRPr="00B47164" w:rsidRDefault="007258F3" w:rsidP="00787CF8">
      <w:pPr>
        <w:pStyle w:val="Text2-1"/>
      </w:pPr>
      <w:r w:rsidRPr="00B47164">
        <w:rPr>
          <w:b/>
        </w:rPr>
        <w:t xml:space="preserve">Dokumentace </w:t>
      </w:r>
      <w:r w:rsidR="00EC5AC0" w:rsidRPr="00B47164">
        <w:rPr>
          <w:b/>
        </w:rPr>
        <w:t>ve stupni DUR</w:t>
      </w:r>
      <w:r w:rsidRPr="00B47164">
        <w:t xml:space="preserve"> musí respektovat požadavky na rozsah a obsah dokumentace dle přílohy č. 3 vyhlášky č.</w:t>
      </w:r>
      <w:r w:rsidR="00A2071C" w:rsidRPr="00B47164">
        <w:t> </w:t>
      </w:r>
      <w:r w:rsidRPr="00B47164">
        <w:t>499/2006 Sb. o dokumentaci staveb, v platném znění</w:t>
      </w:r>
      <w:r w:rsidR="0090102C" w:rsidRPr="00B47164">
        <w:t xml:space="preserve"> (dále „vyhláška č. 499/2006 Sb.“)</w:t>
      </w:r>
      <w:r w:rsidRPr="00B47164">
        <w:t>, přičemž nad rámec požadavků vyhlášky tato dokumentace bude obsahovat všechny části definované přílohou č. 1 Směrnice generálního ředitele č. 11/2006 Dokumentace pro přípravu staveb na železničních drahách celostátních a regionálních (dále jen „Směrnice GŘ č.</w:t>
      </w:r>
      <w:r w:rsidR="0090102C" w:rsidRPr="00B47164">
        <w:t> </w:t>
      </w:r>
      <w:r w:rsidRPr="00B47164">
        <w:t>11/2006“).</w:t>
      </w:r>
      <w:r w:rsidR="00F5609F" w:rsidRPr="00B47164">
        <w:t xml:space="preserve"> </w:t>
      </w:r>
      <w:r w:rsidR="004F377B" w:rsidRPr="00B47164">
        <w:t xml:space="preserve">Součástí Dokumentace bude </w:t>
      </w:r>
      <w:r w:rsidR="00803D20" w:rsidRPr="00B47164">
        <w:t xml:space="preserve">také </w:t>
      </w:r>
      <w:r w:rsidR="004F377B" w:rsidRPr="00B47164">
        <w:t>zpracování podkladů pro zadávací dokumentaci v</w:t>
      </w:r>
      <w:r w:rsidR="00803D20" w:rsidRPr="00B47164">
        <w:t xml:space="preserve"> režimu </w:t>
      </w:r>
      <w:r w:rsidR="004F377B" w:rsidRPr="00B47164">
        <w:t>D+B.</w:t>
      </w:r>
    </w:p>
    <w:p w14:paraId="11614617" w14:textId="1F9B5474" w:rsidR="00186D49" w:rsidRDefault="00EC5AC0" w:rsidP="002B1F20">
      <w:pPr>
        <w:pStyle w:val="Text2-1"/>
      </w:pPr>
      <w:r>
        <w:t xml:space="preserve">Součástí těchto ZTP </w:t>
      </w:r>
      <w:r w:rsidR="005700AD">
        <w:t xml:space="preserve">je </w:t>
      </w:r>
      <w:r w:rsidRPr="00186D49">
        <w:t xml:space="preserve">„Manuál </w:t>
      </w:r>
      <w:r w:rsidR="005700AD">
        <w:t xml:space="preserve">pro </w:t>
      </w:r>
      <w:r w:rsidRPr="00186D49">
        <w:t>struk</w:t>
      </w:r>
      <w:r w:rsidR="001614A8">
        <w:t>tur</w:t>
      </w:r>
      <w:r w:rsidR="005700AD">
        <w:t>u</w:t>
      </w:r>
      <w:r w:rsidR="001614A8">
        <w:t xml:space="preserve"> dokumentace</w:t>
      </w:r>
      <w:r w:rsidR="005700AD">
        <w:t xml:space="preserve"> a popisové pole</w:t>
      </w:r>
      <w:r w:rsidR="001614A8">
        <w:t>“</w:t>
      </w:r>
      <w:r w:rsidR="005700AD">
        <w:t xml:space="preserve"> </w:t>
      </w:r>
      <w:r w:rsidR="001614A8">
        <w:t>(viz </w:t>
      </w:r>
      <w:proofErr w:type="gramStart"/>
      <w:r w:rsidRPr="00186D49">
        <w:t xml:space="preserve">Příloha </w:t>
      </w:r>
      <w:r>
        <w:fldChar w:fldCharType="begin"/>
      </w:r>
      <w:r>
        <w:instrText xml:space="preserve"> REF _Ref46488274 \r \h  \* MERGEFORMAT </w:instrText>
      </w:r>
      <w:r>
        <w:fldChar w:fldCharType="separate"/>
      </w:r>
      <w:r w:rsidR="004D5362">
        <w:t>7.1.1</w:t>
      </w:r>
      <w:proofErr w:type="gramEnd"/>
      <w:r>
        <w:fldChar w:fldCharType="end"/>
      </w:r>
      <w:r w:rsidR="00A43DC4">
        <w:t xml:space="preserve"> těchto ZTP</w:t>
      </w:r>
      <w:r w:rsidRPr="00186D49">
        <w:t>)</w:t>
      </w:r>
      <w:r w:rsidR="00592CFA">
        <w:t xml:space="preserve"> </w:t>
      </w:r>
      <w:r w:rsidRPr="00186D49">
        <w:t xml:space="preserve">a „Vzory Popisového pole a Seznamu“ (viz Příloha </w:t>
      </w:r>
      <w:r>
        <w:fldChar w:fldCharType="begin"/>
      </w:r>
      <w:r>
        <w:instrText xml:space="preserve"> REF _Ref46488281 \r \h  \* MERGEFORMAT </w:instrText>
      </w:r>
      <w:r>
        <w:fldChar w:fldCharType="separate"/>
      </w:r>
      <w:r w:rsidR="004D5362">
        <w:t>7.1.2</w:t>
      </w:r>
      <w:r>
        <w:fldChar w:fldCharType="end"/>
      </w:r>
      <w:r w:rsidR="00A43DC4">
        <w:t xml:space="preserve"> těchto ZTP</w:t>
      </w:r>
      <w:r w:rsidRPr="00186D49">
        <w:t>)</w:t>
      </w:r>
      <w:r>
        <w:t>, které popisují o</w:t>
      </w:r>
      <w:r w:rsidR="00186D49" w:rsidRPr="00186D49">
        <w:t>značení dokumentace, struktur</w:t>
      </w:r>
      <w:r>
        <w:t>u</w:t>
      </w:r>
      <w:r w:rsidR="00186D49" w:rsidRPr="00186D49">
        <w:t xml:space="preserve"> objektové skladby, včetně grafické úpravy Popisového pole</w:t>
      </w:r>
      <w:r w:rsidR="00A836EC">
        <w:t>.</w:t>
      </w:r>
    </w:p>
    <w:p w14:paraId="5BCA8FB5" w14:textId="77777777" w:rsidR="00FD501F" w:rsidRPr="00FD501F" w:rsidRDefault="00FD501F" w:rsidP="00990984">
      <w:pPr>
        <w:pStyle w:val="Nadpis2-2"/>
      </w:pPr>
      <w:bookmarkStart w:id="8" w:name="_Toc73365354"/>
      <w:r w:rsidRPr="00FD501F">
        <w:t>Umístění stavby</w:t>
      </w:r>
      <w:bookmarkEnd w:id="8"/>
    </w:p>
    <w:p w14:paraId="04F80B2B" w14:textId="77777777" w:rsid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</w:t>
      </w:r>
      <w:r w:rsidR="00301E41">
        <w:t>na území ČR v objektech obvodu OŘ Praha, Olomouc, Brno, Ostrava</w:t>
      </w:r>
      <w:r w:rsidR="00301E41" w:rsidRPr="00FD501F">
        <w:t xml:space="preserve"> </w:t>
      </w:r>
    </w:p>
    <w:p w14:paraId="3AD12020" w14:textId="77777777" w:rsidR="003714F7" w:rsidRDefault="003714F7" w:rsidP="00592CFA">
      <w:pPr>
        <w:pStyle w:val="TextbezslBEZMEZER"/>
      </w:pPr>
    </w:p>
    <w:p w14:paraId="00743C06" w14:textId="77777777" w:rsidR="00CB424B" w:rsidRPr="001961F9" w:rsidRDefault="00CB424B" w:rsidP="00592CFA">
      <w:pPr>
        <w:pStyle w:val="TextbezslBEZMEZER"/>
      </w:pPr>
    </w:p>
    <w:p w14:paraId="062F5C85" w14:textId="77777777" w:rsidR="00FD501F" w:rsidRPr="00FD501F" w:rsidRDefault="00FD501F" w:rsidP="00B650AB">
      <w:pPr>
        <w:pStyle w:val="Nadpis2-1"/>
      </w:pPr>
      <w:bookmarkStart w:id="9" w:name="_Ref62628025"/>
      <w:bookmarkStart w:id="10" w:name="_Ref62628042"/>
      <w:bookmarkStart w:id="11" w:name="_Toc73365355"/>
      <w:r w:rsidRPr="00FD501F">
        <w:lastRenderedPageBreak/>
        <w:t>PŘEHLED VÝCHOZÍCH PODKLADŮ</w:t>
      </w:r>
      <w:bookmarkEnd w:id="9"/>
      <w:bookmarkEnd w:id="10"/>
      <w:bookmarkEnd w:id="11"/>
    </w:p>
    <w:p w14:paraId="61FCFF7B" w14:textId="77777777" w:rsidR="00FD501F" w:rsidRDefault="001F386E" w:rsidP="00B650AB">
      <w:pPr>
        <w:pStyle w:val="Nadpis2-2"/>
      </w:pPr>
      <w:bookmarkStart w:id="12" w:name="_Toc73365356"/>
      <w:r>
        <w:t>Podklady a d</w:t>
      </w:r>
      <w:r w:rsidR="00FD501F" w:rsidRPr="00FD501F">
        <w:t>okumentace</w:t>
      </w:r>
      <w:bookmarkEnd w:id="12"/>
      <w:r>
        <w:t xml:space="preserve"> </w:t>
      </w:r>
    </w:p>
    <w:p w14:paraId="41E1FA9E" w14:textId="77777777" w:rsidR="00301E41" w:rsidRDefault="00301E41" w:rsidP="00301E41">
      <w:pPr>
        <w:pStyle w:val="Text2-1"/>
      </w:pPr>
      <w:r w:rsidRPr="00290208">
        <w:t>Dokumentace skutečného provedení stávajícího stavu, kterou si zhotovitel</w:t>
      </w:r>
      <w:r>
        <w:t xml:space="preserve"> v </w:t>
      </w:r>
      <w:r w:rsidRPr="00290208">
        <w:t xml:space="preserve">rámci plnění </w:t>
      </w:r>
      <w:r>
        <w:t xml:space="preserve">předmětu díla zajistí u správce CTD, CDP a OŘ, </w:t>
      </w:r>
      <w:r w:rsidRPr="00290208">
        <w:t>který ji na vyžádání poskytne.</w:t>
      </w:r>
    </w:p>
    <w:p w14:paraId="15584D54" w14:textId="77777777" w:rsidR="00301E41" w:rsidRPr="00301E41" w:rsidRDefault="00301E41" w:rsidP="00301E41">
      <w:pPr>
        <w:pStyle w:val="Text2-1"/>
      </w:pPr>
      <w:r>
        <w:t>Technické specifikace Správy železnic TS 2/2008-ZSE“Dálková diagnostika technologických systémů železniční dopravní cesty“, třetí vydání</w:t>
      </w:r>
      <w:r w:rsidR="00FB57E1">
        <w:t xml:space="preserve"> s aktualizovanými přílohami.</w:t>
      </w:r>
    </w:p>
    <w:p w14:paraId="779B3F64" w14:textId="77777777" w:rsidR="00FD501F" w:rsidRPr="00FD501F" w:rsidRDefault="00FD501F" w:rsidP="00475ECE">
      <w:pPr>
        <w:pStyle w:val="Nadpis2-1"/>
      </w:pPr>
      <w:bookmarkStart w:id="13" w:name="_Toc73365357"/>
      <w:r w:rsidRPr="00FD501F">
        <w:t>KOORDINACE S JINÝMI STAVBAMI</w:t>
      </w:r>
      <w:bookmarkEnd w:id="13"/>
      <w:r w:rsidRPr="00FD501F">
        <w:t xml:space="preserve"> </w:t>
      </w:r>
    </w:p>
    <w:p w14:paraId="19DBE228" w14:textId="77777777" w:rsid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prací a to i cizích investorů. </w:t>
      </w:r>
    </w:p>
    <w:p w14:paraId="237FD1B4" w14:textId="77777777" w:rsid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799CB091" w14:textId="426EB9A1" w:rsidR="00301E41" w:rsidRDefault="00C807FF" w:rsidP="00A32F42">
      <w:pPr>
        <w:pStyle w:val="Odstavec1-4a"/>
      </w:pPr>
      <w:r>
        <w:t>„Realizace systému Jednotného záznamového prostředí ŽDC</w:t>
      </w:r>
      <w:r w:rsidR="00301E41">
        <w:t>“</w:t>
      </w:r>
    </w:p>
    <w:p w14:paraId="4615D66D" w14:textId="17F34B70" w:rsidR="00AD4188" w:rsidRDefault="00C807FF" w:rsidP="00A32F42">
      <w:pPr>
        <w:pStyle w:val="Odstavec1-4a"/>
      </w:pPr>
      <w:r>
        <w:t>„Dispečerské pracoviště infrastruktury OŘ HK“</w:t>
      </w:r>
    </w:p>
    <w:p w14:paraId="4ECFDD54" w14:textId="0DDF1054" w:rsidR="00AD4188" w:rsidRDefault="00C807FF" w:rsidP="00A32F42">
      <w:pPr>
        <w:pStyle w:val="Odstavec1-4a"/>
      </w:pPr>
      <w:r>
        <w:t>„</w:t>
      </w:r>
      <w:proofErr w:type="spellStart"/>
      <w:r w:rsidR="00AD4188">
        <w:t>Segmetace</w:t>
      </w:r>
      <w:proofErr w:type="spellEnd"/>
      <w:r w:rsidR="00AD4188">
        <w:t xml:space="preserve"> </w:t>
      </w:r>
      <w:r>
        <w:t xml:space="preserve">provozu v </w:t>
      </w:r>
      <w:r w:rsidR="00AD4188">
        <w:t xml:space="preserve">technologické </w:t>
      </w:r>
      <w:r>
        <w:t xml:space="preserve">datové </w:t>
      </w:r>
      <w:r w:rsidR="00AD4188">
        <w:t>sít</w:t>
      </w:r>
      <w:r>
        <w:t>i“</w:t>
      </w:r>
    </w:p>
    <w:p w14:paraId="52E6F53A" w14:textId="2EC2F4C5" w:rsidR="00AD4188" w:rsidRDefault="00C807FF" w:rsidP="00A32F42">
      <w:pPr>
        <w:pStyle w:val="Odstavec1-4a"/>
      </w:pPr>
      <w:r>
        <w:t>„Implementace managementu mimořádných událostí“</w:t>
      </w:r>
    </w:p>
    <w:p w14:paraId="0B2EA423" w14:textId="2E62CC64" w:rsidR="00FD501F" w:rsidRPr="00FD501F" w:rsidRDefault="00FD501F" w:rsidP="00475ECE">
      <w:pPr>
        <w:pStyle w:val="Nadpis2-1"/>
      </w:pPr>
      <w:bookmarkStart w:id="14" w:name="_Toc73365358"/>
      <w:r w:rsidRPr="00FD501F">
        <w:t xml:space="preserve">POŽADAVKY NA </w:t>
      </w:r>
      <w:r w:rsidR="002F7044">
        <w:t>technické řešení</w:t>
      </w:r>
      <w:r w:rsidR="002F7044" w:rsidRPr="00FD501F">
        <w:t xml:space="preserve"> </w:t>
      </w:r>
      <w:r w:rsidR="002F7044">
        <w:t xml:space="preserve">a </w:t>
      </w:r>
      <w:r w:rsidRPr="00FD501F">
        <w:t>PROVEDENÍ DÍLA</w:t>
      </w:r>
      <w:bookmarkEnd w:id="14"/>
    </w:p>
    <w:p w14:paraId="175B9721" w14:textId="77777777" w:rsidR="00FD501F" w:rsidRPr="00FD501F" w:rsidRDefault="00FD501F" w:rsidP="00475ECE">
      <w:pPr>
        <w:pStyle w:val="Nadpis2-2"/>
      </w:pPr>
      <w:bookmarkStart w:id="15" w:name="_Toc73365359"/>
      <w:r w:rsidRPr="00FD501F">
        <w:t>Všeobecně</w:t>
      </w:r>
      <w:bookmarkEnd w:id="15"/>
    </w:p>
    <w:p w14:paraId="2FC17A3F" w14:textId="77777777" w:rsidR="00642D88" w:rsidRDefault="00642D88" w:rsidP="00E21A33">
      <w:pPr>
        <w:pStyle w:val="Text2-1"/>
      </w:pPr>
      <w:r w:rsidRPr="004D6D7D">
        <w:t>Součástí povinnosti Zhotovitele jsou veškeré činnosti</w:t>
      </w:r>
      <w:r>
        <w:t xml:space="preserve"> a </w:t>
      </w:r>
      <w:r w:rsidRPr="004D6D7D">
        <w:t>doklady zajišťující komplexní projednání</w:t>
      </w:r>
      <w:r>
        <w:t xml:space="preserve"> a </w:t>
      </w:r>
      <w:r w:rsidRPr="004D6D7D">
        <w:t>zajištění všech potřebných podkladů</w:t>
      </w:r>
      <w:r>
        <w:t xml:space="preserve"> a </w:t>
      </w:r>
      <w:r w:rsidRPr="004D6D7D">
        <w:t xml:space="preserve">certifikátů nutných </w:t>
      </w:r>
      <w:r w:rsidRPr="00B47164">
        <w:t>aby na jejím základě bylo možno zpracovat další stupeň dokumentace v režimu D+B.</w:t>
      </w:r>
    </w:p>
    <w:p w14:paraId="2C7B91A3" w14:textId="77777777" w:rsidR="00642D88" w:rsidRPr="004D6D7D" w:rsidRDefault="00642D88" w:rsidP="00642D88">
      <w:pPr>
        <w:pStyle w:val="Text2-1"/>
      </w:pPr>
      <w:r w:rsidRPr="004D6D7D">
        <w:t>Zhotovitel díla zajistí důsledné plnění požadavků vyplývající z vyjádření dotčených orgánů</w:t>
      </w:r>
      <w:r>
        <w:t xml:space="preserve"> a </w:t>
      </w:r>
      <w:r w:rsidRPr="004D6D7D">
        <w:t>osob zúčastněných na přípravě</w:t>
      </w:r>
      <w:r>
        <w:t xml:space="preserve"> a </w:t>
      </w:r>
      <w:r w:rsidRPr="004D6D7D">
        <w:t>schvalování díla</w:t>
      </w:r>
      <w:r>
        <w:t xml:space="preserve"> a </w:t>
      </w:r>
      <w:r w:rsidRPr="004D6D7D">
        <w:t>to ve vzájemné součinnosti</w:t>
      </w:r>
      <w:r>
        <w:t xml:space="preserve"> a </w:t>
      </w:r>
      <w:r w:rsidRPr="004D6D7D">
        <w:t>návaznosti se zadavatelem.</w:t>
      </w:r>
    </w:p>
    <w:p w14:paraId="1B8EF063" w14:textId="77777777" w:rsidR="00642D88" w:rsidRPr="004D6D7D" w:rsidRDefault="00642D88" w:rsidP="00642D88">
      <w:pPr>
        <w:pStyle w:val="Text2-1"/>
      </w:pPr>
      <w:r w:rsidRPr="004D6D7D">
        <w:t>Technické řešení bude řádně projednáno</w:t>
      </w:r>
      <w:r>
        <w:t xml:space="preserve"> a </w:t>
      </w:r>
      <w:r w:rsidRPr="004D6D7D">
        <w:t>veškeré připomínky všech drážních</w:t>
      </w:r>
      <w:r>
        <w:t xml:space="preserve"> a </w:t>
      </w:r>
      <w:r w:rsidRPr="004D6D7D">
        <w:t>mimodrážních orgánů</w:t>
      </w:r>
      <w:r>
        <w:t xml:space="preserve"> a </w:t>
      </w:r>
      <w:r w:rsidRPr="004D6D7D">
        <w:t>organizací, které budou akceptovány, budou zapracovány</w:t>
      </w:r>
      <w:r>
        <w:t xml:space="preserve"> v </w:t>
      </w:r>
      <w:r w:rsidRPr="004D6D7D">
        <w:t xml:space="preserve">dokumentaci. </w:t>
      </w:r>
    </w:p>
    <w:p w14:paraId="44383D39" w14:textId="77777777" w:rsidR="00642D88" w:rsidRDefault="00642D88" w:rsidP="00683739">
      <w:pPr>
        <w:pStyle w:val="Text2-1"/>
      </w:pPr>
      <w:r w:rsidRPr="004D6D7D">
        <w:t>Při zahájení projekčních prací svolá Zhotovitel vstupní jednání</w:t>
      </w:r>
      <w:r>
        <w:t xml:space="preserve"> s </w:t>
      </w:r>
      <w:r w:rsidRPr="004D6D7D">
        <w:t>oprávněnými zástupci Objednatele</w:t>
      </w:r>
      <w:r>
        <w:t xml:space="preserve"> a s </w:t>
      </w:r>
      <w:r w:rsidRPr="004D6D7D">
        <w:t xml:space="preserve">určenými zástupci Objednatele. </w:t>
      </w:r>
      <w:r w:rsidRPr="00EC4D26">
        <w:t xml:space="preserve">Vstupní projednání </w:t>
      </w:r>
      <w:r w:rsidR="008F111A">
        <w:t xml:space="preserve">může probíhat </w:t>
      </w:r>
      <w:r w:rsidR="008F111A" w:rsidRPr="008F3002">
        <w:t xml:space="preserve">distančním způsobem (elektronicky, např. MS </w:t>
      </w:r>
      <w:proofErr w:type="spellStart"/>
      <w:r w:rsidR="008F111A" w:rsidRPr="008F3002">
        <w:t>Teams</w:t>
      </w:r>
      <w:proofErr w:type="spellEnd"/>
      <w:r w:rsidR="008F111A" w:rsidRPr="008F3002">
        <w:t xml:space="preserve">, Google </w:t>
      </w:r>
      <w:proofErr w:type="spellStart"/>
      <w:r w:rsidR="008F111A" w:rsidRPr="008F3002">
        <w:t>meet</w:t>
      </w:r>
      <w:proofErr w:type="spellEnd"/>
      <w:r w:rsidR="008F111A" w:rsidRPr="008F3002">
        <w:t>, atp.), pokud nebude nutné, aby byly spojeny s místním šetřením</w:t>
      </w:r>
      <w:r w:rsidRPr="00EC4D26">
        <w:t xml:space="preserve">. </w:t>
      </w:r>
      <w:r w:rsidRPr="004D6D7D">
        <w:t xml:space="preserve">Z jednání bude </w:t>
      </w:r>
      <w:r w:rsidRPr="00B8099C">
        <w:t xml:space="preserve">proveden </w:t>
      </w:r>
      <w:r w:rsidRPr="004D6D7D">
        <w:t>zápis, jehož přílohou bude prezenční listina. Zápis bude rozeslán všem zúčastněným.</w:t>
      </w:r>
    </w:p>
    <w:p w14:paraId="3C9195F0" w14:textId="77777777" w:rsidR="00642D88" w:rsidRPr="004D6D7D" w:rsidRDefault="00642D88" w:rsidP="00642D88">
      <w:pPr>
        <w:pStyle w:val="Text2-1"/>
      </w:pPr>
      <w:r w:rsidRPr="004D6D7D">
        <w:t>V průběhu projekčních prací svolá Zhotovitel profesní porady dle potřeby</w:t>
      </w:r>
      <w:r>
        <w:t xml:space="preserve"> a </w:t>
      </w:r>
      <w:r w:rsidRPr="004D6D7D">
        <w:t xml:space="preserve">požadavku objednatele. </w:t>
      </w:r>
      <w:r w:rsidR="008F111A">
        <w:t xml:space="preserve">Porady mohou probíhat </w:t>
      </w:r>
      <w:r w:rsidR="008F111A" w:rsidRPr="008F3002">
        <w:t xml:space="preserve">distančním způsobem (elektronicky, např. MS </w:t>
      </w:r>
      <w:proofErr w:type="spellStart"/>
      <w:r w:rsidR="008F111A" w:rsidRPr="008F3002">
        <w:t>Teams</w:t>
      </w:r>
      <w:proofErr w:type="spellEnd"/>
      <w:r w:rsidR="008F111A" w:rsidRPr="008F3002">
        <w:t xml:space="preserve">, Google </w:t>
      </w:r>
      <w:proofErr w:type="spellStart"/>
      <w:r w:rsidR="008F111A" w:rsidRPr="008F3002">
        <w:t>meet</w:t>
      </w:r>
      <w:proofErr w:type="spellEnd"/>
      <w:r w:rsidR="008F111A" w:rsidRPr="008F3002">
        <w:t>, atp.)</w:t>
      </w:r>
      <w:r w:rsidR="00C0201C">
        <w:t>.</w:t>
      </w:r>
      <w:r w:rsidR="008F111A">
        <w:t xml:space="preserve"> </w:t>
      </w:r>
      <w:r w:rsidRPr="004D6D7D">
        <w:t>Z jednání bude proveden zápis.</w:t>
      </w:r>
    </w:p>
    <w:p w14:paraId="3831F70C" w14:textId="2669B613" w:rsidR="00642D88" w:rsidRPr="004D6D7D" w:rsidRDefault="00642D88" w:rsidP="00642D88">
      <w:pPr>
        <w:pStyle w:val="Text2-1"/>
      </w:pPr>
      <w:r w:rsidRPr="004D6D7D">
        <w:t>Zhotovitel zajistí jednání</w:t>
      </w:r>
      <w:r>
        <w:t xml:space="preserve"> o </w:t>
      </w:r>
      <w:r w:rsidRPr="004D6D7D">
        <w:t>závěrečném projednání připomínek, na které pozve investora</w:t>
      </w:r>
      <w:r>
        <w:t xml:space="preserve"> a </w:t>
      </w:r>
      <w:r w:rsidRPr="004D6D7D">
        <w:t>dotčené organizační složky SŽ</w:t>
      </w:r>
      <w:r>
        <w:t xml:space="preserve"> </w:t>
      </w:r>
      <w:r w:rsidRPr="004D6D7D">
        <w:t>Po projednání připomínek zajistí zapracování zadavatelem přijatých připomínek do Dokumentace. Součástí projektové dokumentace bude i Stanovisko projektanta k připomínkám. Návrh vypořádání připomínek bude zaslán nejpozději</w:t>
      </w:r>
      <w:r>
        <w:t xml:space="preserve"> s </w:t>
      </w:r>
      <w:r w:rsidRPr="004D6D7D">
        <w:t xml:space="preserve">pozvánkou na závěrečné projednání. </w:t>
      </w:r>
      <w:r w:rsidR="008F111A">
        <w:t xml:space="preserve">Závěrečné projednání může probíhat </w:t>
      </w:r>
      <w:r w:rsidR="008F111A" w:rsidRPr="008F3002">
        <w:t xml:space="preserve">distančním způsobem (elektronicky, např. MS </w:t>
      </w:r>
      <w:proofErr w:type="spellStart"/>
      <w:r w:rsidR="008F111A" w:rsidRPr="008F3002">
        <w:t>Teams</w:t>
      </w:r>
      <w:proofErr w:type="spellEnd"/>
      <w:r w:rsidR="008F111A" w:rsidRPr="008F3002">
        <w:t xml:space="preserve">, Google </w:t>
      </w:r>
      <w:proofErr w:type="spellStart"/>
      <w:r w:rsidR="008F111A" w:rsidRPr="008F3002">
        <w:t>meet</w:t>
      </w:r>
      <w:proofErr w:type="spellEnd"/>
      <w:r w:rsidR="008F111A" w:rsidRPr="008F3002">
        <w:t>, atp.)</w:t>
      </w:r>
      <w:r w:rsidR="00C0201C">
        <w:t>.</w:t>
      </w:r>
      <w:r w:rsidR="008F111A">
        <w:t xml:space="preserve"> </w:t>
      </w:r>
      <w:r w:rsidRPr="004D6D7D">
        <w:t>Z jednání bude proveden zápis.</w:t>
      </w:r>
    </w:p>
    <w:p w14:paraId="6FDF5F8C" w14:textId="77777777" w:rsidR="00642D88" w:rsidRPr="004D6D7D" w:rsidRDefault="00642D88" w:rsidP="00642D88">
      <w:pPr>
        <w:pStyle w:val="Text2-1"/>
      </w:pPr>
      <w:r w:rsidRPr="004D6D7D">
        <w:t>Pozvánky na porady na projednání dokumentace se rozesílají</w:t>
      </w:r>
      <w:r>
        <w:t xml:space="preserve"> v </w:t>
      </w:r>
      <w:r w:rsidRPr="004D6D7D">
        <w:t>dostatečném časovém předstihu minimálně 7 dnů před termínem porady výhradně elektronickou formou.</w:t>
      </w:r>
    </w:p>
    <w:p w14:paraId="6761760B" w14:textId="77777777" w:rsidR="00642D88" w:rsidRPr="004D6D7D" w:rsidRDefault="00642D88" w:rsidP="00642D88">
      <w:pPr>
        <w:pStyle w:val="Text2-1"/>
      </w:pPr>
      <w:r w:rsidRPr="004D6D7D">
        <w:t>Jestliže se zjistí, že k projednání dokumentace nebyl přizván zástupce Objednatele, jehož se projednávaná problematika také týká, musí přímý Objednatel</w:t>
      </w:r>
      <w:r>
        <w:t xml:space="preserve"> a </w:t>
      </w:r>
      <w:r w:rsidRPr="004D6D7D">
        <w:t xml:space="preserve">Zhotovitel </w:t>
      </w:r>
      <w:r w:rsidRPr="004D6D7D">
        <w:lastRenderedPageBreak/>
        <w:t>dokumentace</w:t>
      </w:r>
      <w:r>
        <w:t xml:space="preserve"> s </w:t>
      </w:r>
      <w:r w:rsidRPr="004D6D7D">
        <w:t>nepřizvaným zástupcem dodatečně dokumentaci nebo její dílčí část projednat. Ovlivní-li výsledek tohoto projednání závěry předchozího projednání, je nutno opakovat projednání dokumentace za účasti všech dotčených zástupců Objednatele. Dodatečné projednání musí být provedeno</w:t>
      </w:r>
      <w:r>
        <w:t xml:space="preserve"> </w:t>
      </w:r>
      <w:r w:rsidRPr="004D6D7D">
        <w:t>vždy</w:t>
      </w:r>
      <w:r>
        <w:t xml:space="preserve"> </w:t>
      </w:r>
      <w:r w:rsidRPr="004D6D7D">
        <w:t>v součinnosti</w:t>
      </w:r>
      <w:r>
        <w:t xml:space="preserve"> a s </w:t>
      </w:r>
      <w:r w:rsidRPr="004D6D7D">
        <w:t xml:space="preserve">vědomím </w:t>
      </w:r>
      <w:r w:rsidRPr="001A7A14">
        <w:t>oprávněného osoby Objednatele.</w:t>
      </w:r>
    </w:p>
    <w:p w14:paraId="20FA6B53" w14:textId="77777777" w:rsidR="00642D88" w:rsidRPr="004D6D7D" w:rsidRDefault="00642D88" w:rsidP="00642D88">
      <w:pPr>
        <w:pStyle w:val="Text2-1"/>
      </w:pPr>
      <w:r w:rsidRPr="004D6D7D">
        <w:t>V případě návrhu technického řešení navrženého odchylně od platných legislativních ustanovení</w:t>
      </w:r>
      <w:r>
        <w:t xml:space="preserve"> a </w:t>
      </w:r>
      <w:r w:rsidRPr="004D6D7D">
        <w:t>interních dokumentů</w:t>
      </w:r>
      <w:r>
        <w:t xml:space="preserve"> a </w:t>
      </w:r>
      <w:r w:rsidRPr="004D6D7D">
        <w:t>předpisů Objednatele, musí být součástí dokladové části H vyjádření</w:t>
      </w:r>
      <w:r>
        <w:t xml:space="preserve"> a </w:t>
      </w:r>
      <w:r w:rsidRPr="004D6D7D">
        <w:t>souhlas</w:t>
      </w:r>
      <w:r>
        <w:t xml:space="preserve"> s </w:t>
      </w:r>
      <w:r w:rsidRPr="004D6D7D">
        <w:t>úlevovým řešením příslušných dotčených orgánů</w:t>
      </w:r>
      <w:r>
        <w:t xml:space="preserve"> a </w:t>
      </w:r>
      <w:r w:rsidRPr="004D6D7D">
        <w:t>osob, případně kompetentního útvaru Objednatele. Tato podmínka musí být splněna pro řádnou akceptaci díla.</w:t>
      </w:r>
    </w:p>
    <w:p w14:paraId="41F41523" w14:textId="77777777" w:rsidR="00642D88" w:rsidRPr="004D6D7D" w:rsidRDefault="00642D88" w:rsidP="00642D88">
      <w:pPr>
        <w:pStyle w:val="Text2-1"/>
      </w:pPr>
      <w:r w:rsidRPr="004D6D7D">
        <w:t>Čistopis definitivního odevzdání dokumentace bude autorizován</w:t>
      </w:r>
      <w:r>
        <w:t xml:space="preserve"> a </w:t>
      </w:r>
      <w:r w:rsidRPr="004D6D7D">
        <w:t>číslován dle pokynů Objednavatele, minimálně však ve třech soupravách. Na koordinačních výkresech bude potvrzení Zhotovitele</w:t>
      </w:r>
      <w:r>
        <w:t xml:space="preserve"> o </w:t>
      </w:r>
      <w:r w:rsidRPr="004D6D7D">
        <w:t>provedení podrobné koordinace jednotlivých stavebních objektů</w:t>
      </w:r>
      <w:r>
        <w:t xml:space="preserve"> a </w:t>
      </w:r>
      <w:r w:rsidRPr="004D6D7D">
        <w:t>provozních souborů stavby, případně koordinace</w:t>
      </w:r>
      <w:r>
        <w:t xml:space="preserve"> s </w:t>
      </w:r>
      <w:r w:rsidRPr="004D6D7D">
        <w:t>dotčenými souvisejícími stavbami</w:t>
      </w:r>
      <w:r>
        <w:t xml:space="preserve"> s </w:t>
      </w:r>
      <w:r w:rsidRPr="004D6D7D">
        <w:t xml:space="preserve">otiskem razítka odpovědné autorizované osoby vedoucího týmu Zhotovitele. </w:t>
      </w:r>
    </w:p>
    <w:p w14:paraId="4BDBAC37" w14:textId="77777777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14:paraId="456AA547" w14:textId="77777777" w:rsidR="008F111A" w:rsidRPr="007D016E" w:rsidRDefault="008F111A" w:rsidP="008F111A">
      <w:pPr>
        <w:pStyle w:val="Nadpis2-2"/>
        <w:numPr>
          <w:ilvl w:val="1"/>
          <w:numId w:val="6"/>
        </w:numPr>
        <w:spacing w:before="240"/>
        <w:contextualSpacing/>
      </w:pPr>
      <w:bookmarkStart w:id="16" w:name="_Toc40789864"/>
      <w:bookmarkStart w:id="17" w:name="_Toc73365360"/>
      <w:bookmarkStart w:id="18" w:name="_Toc15649873"/>
      <w:r w:rsidRPr="007D016E">
        <w:t>Organizace výstavby</w:t>
      </w:r>
      <w:bookmarkEnd w:id="16"/>
      <w:bookmarkEnd w:id="17"/>
    </w:p>
    <w:bookmarkEnd w:id="18"/>
    <w:p w14:paraId="275372D4" w14:textId="77777777" w:rsidR="008F111A" w:rsidRPr="001A7A14" w:rsidRDefault="008F111A" w:rsidP="008F111A">
      <w:pPr>
        <w:pStyle w:val="Text2-1"/>
        <w:numPr>
          <w:ilvl w:val="2"/>
          <w:numId w:val="6"/>
        </w:numPr>
      </w:pPr>
      <w:r w:rsidRPr="001A7A14">
        <w:t>Bude zpracován návrh postupu výstavby (stavební postupy a jejich harmonogram, vč.</w:t>
      </w:r>
      <w:r>
        <w:t> </w:t>
      </w:r>
      <w:r w:rsidRPr="001A7A14">
        <w:t>vyznačení doby trvání rozhodujících SO a PS).</w:t>
      </w:r>
    </w:p>
    <w:p w14:paraId="47690748" w14:textId="77777777"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9" w:name="_Toc15649876"/>
      <w:bookmarkStart w:id="20" w:name="_Toc73365361"/>
      <w:r w:rsidRPr="00280C98">
        <w:t>Sdělovací zařízení</w:t>
      </w:r>
      <w:bookmarkEnd w:id="19"/>
      <w:bookmarkEnd w:id="20"/>
    </w:p>
    <w:p w14:paraId="23492DF3" w14:textId="77777777"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1" w:name="_Toc15649877"/>
      <w:r w:rsidRPr="00F678E3">
        <w:rPr>
          <w:rStyle w:val="Tun"/>
        </w:rPr>
        <w:t xml:space="preserve">Popis stávajícího stavu </w:t>
      </w:r>
    </w:p>
    <w:p w14:paraId="4974801E" w14:textId="77777777" w:rsidR="00295E30" w:rsidRPr="00280C98" w:rsidRDefault="005668F0" w:rsidP="00295E30">
      <w:pPr>
        <w:pStyle w:val="Text2-2"/>
        <w:numPr>
          <w:ilvl w:val="3"/>
          <w:numId w:val="6"/>
        </w:numPr>
      </w:pPr>
      <w:r>
        <w:t>V ŽDC jsou</w:t>
      </w:r>
      <w:r w:rsidR="00935608">
        <w:t xml:space="preserve"> různá </w:t>
      </w:r>
      <w:proofErr w:type="spellStart"/>
      <w:r>
        <w:t>InK</w:t>
      </w:r>
      <w:proofErr w:type="spellEnd"/>
      <w:r>
        <w:t xml:space="preserve">, </w:t>
      </w:r>
      <w:proofErr w:type="spellStart"/>
      <w:r>
        <w:t>InS</w:t>
      </w:r>
      <w:proofErr w:type="spellEnd"/>
      <w:r>
        <w:t xml:space="preserve"> a</w:t>
      </w:r>
      <w:r w:rsidR="00935608">
        <w:t xml:space="preserve"> terminálové servery ŽDC, které </w:t>
      </w:r>
      <w:r w:rsidR="00CB599E">
        <w:t xml:space="preserve">nezaručují </w:t>
      </w:r>
      <w:r>
        <w:t xml:space="preserve">a neumožňují </w:t>
      </w:r>
      <w:r w:rsidR="00CB599E">
        <w:t xml:space="preserve">stanovené doby odezvy při zpracování signalizací a povelů </w:t>
      </w:r>
      <w:r>
        <w:t xml:space="preserve">v systému DDTS ŽDC a současně nesplňují třetí vydání </w:t>
      </w:r>
      <w:r w:rsidR="00935608">
        <w:t>TS 2/2008-ZSE</w:t>
      </w:r>
      <w:r>
        <w:t>.</w:t>
      </w:r>
    </w:p>
    <w:p w14:paraId="1563EB9F" w14:textId="77777777"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3552FBBE" w14:textId="77777777" w:rsidR="00295E30" w:rsidRDefault="00935608" w:rsidP="00295E30">
      <w:pPr>
        <w:pStyle w:val="Text2-2"/>
        <w:numPr>
          <w:ilvl w:val="3"/>
          <w:numId w:val="6"/>
        </w:numPr>
      </w:pPr>
      <w:r>
        <w:t xml:space="preserve">Bude navržen HW a SW pro úpravy  </w:t>
      </w:r>
      <w:proofErr w:type="spellStart"/>
      <w:r>
        <w:t>InK</w:t>
      </w:r>
      <w:proofErr w:type="spellEnd"/>
      <w:r>
        <w:t xml:space="preserve">, </w:t>
      </w:r>
      <w:proofErr w:type="spellStart"/>
      <w:r>
        <w:t>InS</w:t>
      </w:r>
      <w:proofErr w:type="spellEnd"/>
      <w:r>
        <w:t xml:space="preserve"> a terminálových serverů pro doplnění požadovaných funkcí dle TS 2/2008-ZSE, třetí vydání</w:t>
      </w:r>
      <w:r w:rsidR="00765944">
        <w:t>. Bude provedeno rozdělení stávajících technologických systémů do nových kategorií, včetně úpravy systémů pro zaručení stanovené doby odezvy při zpracování signalizací a povelů v systému DDTS ŽDC a integrace nových funkcionalit požadovaných třetím vydáním TS 2/2008-ZSE.</w:t>
      </w:r>
    </w:p>
    <w:p w14:paraId="4B907EB7" w14:textId="142FE745" w:rsidR="00765944" w:rsidRDefault="00765944" w:rsidP="00295E30">
      <w:pPr>
        <w:pStyle w:val="Text2-2"/>
        <w:numPr>
          <w:ilvl w:val="3"/>
          <w:numId w:val="6"/>
        </w:numPr>
      </w:pPr>
      <w:r>
        <w:t>Součástí dokumentace bude navržen</w:t>
      </w:r>
      <w:r w:rsidR="00DE5514">
        <w:t>í jednoho</w:t>
      </w:r>
      <w:r>
        <w:t xml:space="preserve"> </w:t>
      </w:r>
      <w:proofErr w:type="spellStart"/>
      <w:r>
        <w:t>InK</w:t>
      </w:r>
      <w:proofErr w:type="spellEnd"/>
      <w:r>
        <w:t xml:space="preserve"> </w:t>
      </w:r>
      <w:r w:rsidR="00DE5514">
        <w:t>v lokalitě každého</w:t>
      </w:r>
      <w:r>
        <w:t xml:space="preserve"> </w:t>
      </w:r>
      <w:proofErr w:type="spellStart"/>
      <w:r>
        <w:t>InS</w:t>
      </w:r>
      <w:proofErr w:type="spellEnd"/>
      <w:r>
        <w:t xml:space="preserve"> </w:t>
      </w:r>
      <w:r w:rsidR="00CB599E">
        <w:t>pro sběr centralizovaných dat včetně návrhu zřízení testovacího prostředí pro ověřování nových SW a HW prostředků před nasazením do prostředí Správy železnic, státní organizace a pro zvýšení bezpečnosti kritické infomační infrastruktury v souladu se Zákonem o kybernetické bezpečnosti č. 181/2014 Sb. ve znění dalších souvisejících předpisů (prováděcí vyhlášky). Součástí bude integrace provozního deníku aplikace s administrátorskou příručkou k systému</w:t>
      </w:r>
      <w:r w:rsidR="00E83EB0">
        <w:t xml:space="preserve"> a evidence HW klíčů a licencí pro klienty DDTS</w:t>
      </w:r>
      <w:r w:rsidR="00CB599E">
        <w:t xml:space="preserve">. </w:t>
      </w:r>
    </w:p>
    <w:p w14:paraId="149AA625" w14:textId="2E292012" w:rsidR="00FD3D6C" w:rsidRDefault="00FD3D6C" w:rsidP="00B31CFD">
      <w:pPr>
        <w:pStyle w:val="Text2-2"/>
        <w:numPr>
          <w:ilvl w:val="0"/>
          <w:numId w:val="0"/>
        </w:numPr>
        <w:ind w:left="737"/>
      </w:pPr>
    </w:p>
    <w:p w14:paraId="3854713D" w14:textId="77777777" w:rsidR="00FD3D6C" w:rsidRDefault="00FD3D6C" w:rsidP="00FD3D6C">
      <w:pPr>
        <w:pStyle w:val="Text2-2"/>
        <w:numPr>
          <w:ilvl w:val="3"/>
          <w:numId w:val="6"/>
        </w:numPr>
      </w:pPr>
      <w:r>
        <w:t>Pro potřeby jednotlivých správ oblastních ředitelství a hasičského záchranného sboru budou zpracována nová zobrazení v rozsahu přístupových oprávnění podle aktualizované přílohy 6 třetího vydání TS 2/2008-ZSE – viz příloha 7.1.3.</w:t>
      </w:r>
    </w:p>
    <w:p w14:paraId="77804CFC" w14:textId="77777777" w:rsidR="00A848DE" w:rsidRDefault="009E174D" w:rsidP="00295E30">
      <w:pPr>
        <w:pStyle w:val="Text2-2"/>
        <w:numPr>
          <w:ilvl w:val="3"/>
          <w:numId w:val="6"/>
        </w:numPr>
      </w:pPr>
      <w:r>
        <w:t xml:space="preserve">Všechna hesla budou upravena tak, aby respektovala požadavky na sílu hesla podle </w:t>
      </w:r>
      <w:r w:rsidR="006E49A4">
        <w:t xml:space="preserve">Vyhlášky o kybernetické bezpečnosti 82/2018 Sb. </w:t>
      </w:r>
      <w:r w:rsidR="00A848DE">
        <w:t>o</w:t>
      </w:r>
      <w:r w:rsidR="006E49A4">
        <w:t>dst. 19</w:t>
      </w:r>
    </w:p>
    <w:p w14:paraId="628D504F" w14:textId="1682E5AA" w:rsidR="00D3766C" w:rsidRPr="00C807FF" w:rsidRDefault="00D3766C" w:rsidP="00295E30">
      <w:pPr>
        <w:pStyle w:val="Text2-2"/>
        <w:numPr>
          <w:ilvl w:val="3"/>
          <w:numId w:val="6"/>
        </w:numPr>
      </w:pPr>
      <w:r w:rsidRPr="00C807FF">
        <w:t>Doplnění nástroje pro evidenci uživatelů a licencí</w:t>
      </w:r>
    </w:p>
    <w:p w14:paraId="108BC17B" w14:textId="77777777" w:rsidR="00FD3D6C" w:rsidRPr="00C807FF" w:rsidRDefault="00FD3D6C" w:rsidP="00FD3D6C">
      <w:pPr>
        <w:pStyle w:val="Text2-2"/>
        <w:numPr>
          <w:ilvl w:val="3"/>
          <w:numId w:val="6"/>
        </w:numPr>
      </w:pPr>
      <w:r w:rsidRPr="00C807FF">
        <w:lastRenderedPageBreak/>
        <w:t xml:space="preserve">Vytvoření a předání oprávnění </w:t>
      </w:r>
      <w:proofErr w:type="spellStart"/>
      <w:r w:rsidRPr="00C807FF">
        <w:t>superadministrátorů</w:t>
      </w:r>
      <w:proofErr w:type="spellEnd"/>
      <w:r w:rsidRPr="00C807FF">
        <w:t xml:space="preserve"> na O14 pro vytváření a správu všech uživatelských oprávnění s množností delegování na administrátory nižší úrovně.</w:t>
      </w:r>
    </w:p>
    <w:p w14:paraId="22ED5D4A" w14:textId="20099989" w:rsidR="00D3766C" w:rsidRDefault="00D3766C" w:rsidP="00295E30">
      <w:pPr>
        <w:pStyle w:val="Text2-2"/>
        <w:numPr>
          <w:ilvl w:val="3"/>
          <w:numId w:val="6"/>
        </w:numPr>
      </w:pPr>
      <w:r>
        <w:t>Z</w:t>
      </w:r>
      <w:r w:rsidRPr="00081222">
        <w:t>řízení testovacího prostředí pro ověřování nových SW a HW prostředků před nasazením do prostředí SŽ a pro zvýšení bezpečnosti kritické informační infrastruktury v souladu se zákonem č. 181/2014 Sb. - Zákon o kybernetické bezpečnosti ve znění dalších souvisejících předpisů (prováděcí vyhlášky).</w:t>
      </w:r>
    </w:p>
    <w:p w14:paraId="15CDD37C" w14:textId="77777777" w:rsidR="00FD3D6C" w:rsidRDefault="00FD3D6C" w:rsidP="00FD3D6C">
      <w:pPr>
        <w:pStyle w:val="Text2-2"/>
        <w:numPr>
          <w:ilvl w:val="3"/>
          <w:numId w:val="6"/>
        </w:numPr>
      </w:pPr>
      <w:r>
        <w:t>Databázové struktury musí být připraveny pro nové položky lokalizující geograficky vybrané objekty (GPS souřadnice, adresa, číslo popisné, město) včetně možnosti editace těchto položek z určené úrovně oprávnění (minimálně HZS) a možnosti importu z jiných databázových struktur (off-line).</w:t>
      </w:r>
    </w:p>
    <w:p w14:paraId="1436EABB" w14:textId="77777777" w:rsidR="00FD3D6C" w:rsidRDefault="00FD3D6C" w:rsidP="00FD3D6C">
      <w:pPr>
        <w:pStyle w:val="Text2-2"/>
        <w:numPr>
          <w:ilvl w:val="3"/>
          <w:numId w:val="6"/>
        </w:numPr>
      </w:pPr>
      <w:r>
        <w:t xml:space="preserve">Programové vybavení </w:t>
      </w:r>
      <w:proofErr w:type="spellStart"/>
      <w:r>
        <w:t>InS</w:t>
      </w:r>
      <w:proofErr w:type="spellEnd"/>
      <w:r>
        <w:t xml:space="preserve">, </w:t>
      </w:r>
      <w:proofErr w:type="spellStart"/>
      <w:r>
        <w:t>InK</w:t>
      </w:r>
      <w:proofErr w:type="spellEnd"/>
      <w:r>
        <w:t xml:space="preserve"> a terminálových serverů bude rozšířeno tak, aby umožňovalo zpracování informací ve směru sledování a ovládání podle přílohy 7.1.3. Pokud jsou již v programovém vybavení zahrnuty i další informace ve směru sledování a ovládání neuvedené v příloze 7.1.3, zůstávají tyto informace v platnosti a s gestorem TS 2/2008-ZSE musí být projednáno jejich doplnění do příloh TS 2/2008-ZSE.</w:t>
      </w:r>
    </w:p>
    <w:p w14:paraId="2B53EC1F" w14:textId="77777777" w:rsidR="00FD3D6C" w:rsidRDefault="00FD3D6C" w:rsidP="00B31CFD">
      <w:pPr>
        <w:pStyle w:val="Text2-2"/>
        <w:numPr>
          <w:ilvl w:val="0"/>
          <w:numId w:val="0"/>
        </w:numPr>
        <w:ind w:left="1701"/>
      </w:pPr>
    </w:p>
    <w:p w14:paraId="56F24B91" w14:textId="59343D2A" w:rsidR="00D3766C" w:rsidRPr="00D3766C" w:rsidRDefault="00D3766C" w:rsidP="00662B7A">
      <w:pPr>
        <w:pStyle w:val="Text2-2"/>
        <w:numPr>
          <w:ilvl w:val="0"/>
          <w:numId w:val="0"/>
        </w:numPr>
        <w:ind w:left="1701"/>
      </w:pPr>
    </w:p>
    <w:p w14:paraId="414AF52A" w14:textId="77777777"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2" w:name="_Toc73365362"/>
      <w:r w:rsidRPr="00280C98">
        <w:t>Silnoproudá technologie a energetická zařízení</w:t>
      </w:r>
      <w:bookmarkEnd w:id="21"/>
      <w:bookmarkEnd w:id="22"/>
    </w:p>
    <w:p w14:paraId="73AC2C9D" w14:textId="77777777"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3" w:name="_Toc15649878"/>
      <w:r w:rsidRPr="00F678E3">
        <w:rPr>
          <w:rStyle w:val="Tun"/>
        </w:rPr>
        <w:t xml:space="preserve">Požadavky na nový stav </w:t>
      </w:r>
    </w:p>
    <w:p w14:paraId="2F387381" w14:textId="77777777" w:rsidR="005668F0" w:rsidRPr="00016458" w:rsidRDefault="005668F0" w:rsidP="005668F0">
      <w:pPr>
        <w:pStyle w:val="Text2-2"/>
        <w:numPr>
          <w:ilvl w:val="3"/>
          <w:numId w:val="6"/>
        </w:numPr>
      </w:pPr>
      <w:r>
        <w:t>Pokud bude v</w:t>
      </w:r>
      <w:r w:rsidRPr="00016458">
        <w:t> návaznosti na požadavky uvedené v bodě 4.3.2.</w:t>
      </w:r>
      <w:r>
        <w:t xml:space="preserve"> požadováno </w:t>
      </w:r>
      <w:r w:rsidRPr="00016458">
        <w:t>rozšíření napájecích částí příslušného segmentu síťové technolog</w:t>
      </w:r>
      <w:r>
        <w:t>ie, která bude předmětem plnění</w:t>
      </w:r>
      <w:r w:rsidRPr="00016458">
        <w:t xml:space="preserve">, </w:t>
      </w:r>
      <w:r>
        <w:t>pro nově osazené prvky, bude p</w:t>
      </w:r>
      <w:r w:rsidRPr="00016458">
        <w:t xml:space="preserve">odmínkou možnost dálkového monitoringu a diagnostiky napájecí části.   </w:t>
      </w:r>
    </w:p>
    <w:p w14:paraId="23B3E811" w14:textId="77777777"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4" w:name="_Toc15649887"/>
      <w:bookmarkStart w:id="25" w:name="_Toc73365363"/>
      <w:bookmarkEnd w:id="23"/>
      <w:r w:rsidRPr="00280C98">
        <w:t>Životní prostředí</w:t>
      </w:r>
      <w:bookmarkEnd w:id="24"/>
      <w:bookmarkEnd w:id="25"/>
    </w:p>
    <w:p w14:paraId="47DAA39A" w14:textId="77777777" w:rsidR="00946F69" w:rsidRPr="006853C6" w:rsidRDefault="00946F69" w:rsidP="00946F69">
      <w:pPr>
        <w:pStyle w:val="Text2-1"/>
        <w:numPr>
          <w:ilvl w:val="2"/>
          <w:numId w:val="6"/>
        </w:numPr>
      </w:pPr>
      <w:r w:rsidRPr="006853C6">
        <w:t xml:space="preserve">Část dokumentace „Vliv stavby na životní prostředí“ bude zpracována v obecné rovině a členěna následovně: </w:t>
      </w:r>
    </w:p>
    <w:p w14:paraId="29C3131A" w14:textId="77777777" w:rsidR="00946F69" w:rsidRPr="004D6D7D" w:rsidRDefault="00946F69" w:rsidP="00946F69">
      <w:pPr>
        <w:pStyle w:val="Text2-2"/>
        <w:numPr>
          <w:ilvl w:val="3"/>
          <w:numId w:val="6"/>
        </w:numPr>
        <w:rPr>
          <w:rFonts w:asciiTheme="majorHAnsi" w:hAnsiTheme="majorHAnsi"/>
        </w:rPr>
      </w:pPr>
      <w:r w:rsidRPr="004D6D7D">
        <w:rPr>
          <w:rFonts w:asciiTheme="majorHAnsi" w:hAnsiTheme="majorHAnsi"/>
        </w:rPr>
        <w:t>Technická zpráva vlivu stavby na ŽP – popis jednotlivých složek životního prostředí, důraz bude dále kladen na kapitoly:</w:t>
      </w:r>
    </w:p>
    <w:p w14:paraId="3BC0A336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>Hluk ze stavební činnosti - kapitola bude zpracována v souladu s </w:t>
      </w:r>
      <w:r>
        <w:t>Nařízením vlády č.</w:t>
      </w:r>
      <w:r w:rsidRPr="007F7C8A">
        <w:t> </w:t>
      </w:r>
      <w:r w:rsidRPr="006853C6">
        <w:t>272/2011 Sb., o ochraně zdraví před nepříznivými účinky hluku a vibrací, ve znění pozdějších předpisů. Bude minimalizován vliv hluku a vibrací na okolní chráněné prostory dle zákona č. 258/2000 Sb., o ochraně veřejného zdraví a o změně některých souvisejících zákonů. Budou stanovena případná kompenzační opatření a omezení pro fázi realizace.</w:t>
      </w:r>
    </w:p>
    <w:p w14:paraId="6842357E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Bude vyřešena likvidace a skladování odpadů, tak aby se nestaly potenciálním zdrojem nečistot v zastavěném území. Veškerá činnost na tomto úseku bude probíhat v souladu se zákonem č. 185/2001 Sb. o odpadech v platné znění a jeho prováděcími předpisy. </w:t>
      </w:r>
    </w:p>
    <w:p w14:paraId="4F0B0BAC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V případě odstraňování částí staveb bude v rámci stavebně technického průzkumu provedena prohlídka zaměřená na části stavby, které se po vyjmutí ze stavby stanou nebezpečnými odpady (např. azbest, PCB, místa znečištěná ropnými látkami). </w:t>
      </w:r>
    </w:p>
    <w:p w14:paraId="75CBAAB6" w14:textId="77777777" w:rsidR="00946F69" w:rsidRDefault="00946F69" w:rsidP="00F30C1A">
      <w:pPr>
        <w:pStyle w:val="ZTPinfo-text"/>
      </w:pPr>
    </w:p>
    <w:p w14:paraId="2160F12B" w14:textId="77777777"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26" w:name="_Ref62118429"/>
      <w:bookmarkStart w:id="27" w:name="_Toc73365364"/>
      <w:r w:rsidRPr="00FD501F">
        <w:lastRenderedPageBreak/>
        <w:t>SPECIFICKÉ POŽADAVKY</w:t>
      </w:r>
      <w:bookmarkEnd w:id="26"/>
      <w:bookmarkEnd w:id="27"/>
    </w:p>
    <w:p w14:paraId="1F10CB93" w14:textId="77777777" w:rsidR="00A836EC" w:rsidRDefault="00A836EC" w:rsidP="00A71A6E">
      <w:pPr>
        <w:pStyle w:val="Nadpis2-2"/>
        <w:numPr>
          <w:ilvl w:val="1"/>
          <w:numId w:val="6"/>
        </w:numPr>
      </w:pPr>
      <w:bookmarkStart w:id="28" w:name="_Toc73365365"/>
      <w:r>
        <w:t>Všeobecně</w:t>
      </w:r>
      <w:bookmarkEnd w:id="28"/>
    </w:p>
    <w:p w14:paraId="625E8EC8" w14:textId="77777777" w:rsidR="00946F69" w:rsidRPr="006853C6" w:rsidRDefault="00946F69" w:rsidP="00946F69">
      <w:pPr>
        <w:pStyle w:val="Text2-1"/>
        <w:numPr>
          <w:ilvl w:val="2"/>
          <w:numId w:val="6"/>
        </w:numPr>
      </w:pPr>
      <w:r w:rsidRPr="006853C6">
        <w:t xml:space="preserve">Část dokumentace „Vliv stavby na životní prostředí“ bude zpracována v obecné rovině a členěna následovně: </w:t>
      </w:r>
    </w:p>
    <w:p w14:paraId="60987A54" w14:textId="77777777" w:rsidR="00946F69" w:rsidRPr="004D6D7D" w:rsidRDefault="00946F69" w:rsidP="00946F69">
      <w:pPr>
        <w:pStyle w:val="Text2-2"/>
        <w:numPr>
          <w:ilvl w:val="3"/>
          <w:numId w:val="6"/>
        </w:numPr>
        <w:rPr>
          <w:rFonts w:asciiTheme="majorHAnsi" w:hAnsiTheme="majorHAnsi"/>
        </w:rPr>
      </w:pPr>
      <w:r w:rsidRPr="004D6D7D">
        <w:rPr>
          <w:rFonts w:asciiTheme="majorHAnsi" w:hAnsiTheme="majorHAnsi"/>
        </w:rPr>
        <w:t>Technická zpráva vlivu stavby na ŽP – popis jednotlivých složek životního prostředí, důraz bude dále kladen na kapitoly:</w:t>
      </w:r>
    </w:p>
    <w:p w14:paraId="5499C307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>Hluk ze stavební činnosti - kapitola bude zpracována v souladu s </w:t>
      </w:r>
      <w:r>
        <w:t>Nařízením vlády č.</w:t>
      </w:r>
      <w:r w:rsidRPr="007F7C8A">
        <w:t> </w:t>
      </w:r>
      <w:r w:rsidRPr="006853C6">
        <w:t>272/2011 Sb., o ochraně zdraví před nepříznivými účinky hluku a vibrací, ve znění pozdějších předpisů. Bude minimalizován vliv hluku a vibrací na okolní chráněné prostory dle zákona č. 258/2000 Sb., o ochraně veřejného zdraví a o změně některých souvisejících zákonů. Budou stanovena případná kompenzační opatření a omezení pro fázi realizace.</w:t>
      </w:r>
    </w:p>
    <w:p w14:paraId="29DBCD91" w14:textId="77777777" w:rsidR="00946F69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Bude-li uvedením stavby do provozu změněno hlukové zatížení území, pak bude součástí dokumentace zpracována hluková studie včetně měření hluku a vibrací v souladu s Metodickým pokynem pro hodnocení a řízení hluku ze železniční dopravy ze dne 4.1.2018, </w:t>
      </w:r>
      <w:proofErr w:type="gramStart"/>
      <w:r w:rsidRPr="006853C6">
        <w:t>č.j.</w:t>
      </w:r>
      <w:proofErr w:type="gramEnd"/>
      <w:r w:rsidRPr="006853C6">
        <w:t>:50023/2017-SŽDC-GŘ-O15.</w:t>
      </w:r>
    </w:p>
    <w:p w14:paraId="706A0E56" w14:textId="77777777" w:rsidR="00946F69" w:rsidRPr="006853C6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Bude vyřešena likvidace a skladování odpadů, tak aby se nestaly potenciálním zdrojem nečistot v zastavěném území. Veškerá činnost na tomto úseku bude probíhat v souladu se zákonem č. 185/2001 Sb. o odpadech v platné znění a jeho prováděcími předpisy. </w:t>
      </w:r>
    </w:p>
    <w:p w14:paraId="2FB4F134" w14:textId="77777777" w:rsidR="00F30C1A" w:rsidRDefault="00946F69" w:rsidP="00946F69">
      <w:pPr>
        <w:pStyle w:val="Text2-2"/>
        <w:numPr>
          <w:ilvl w:val="0"/>
          <w:numId w:val="0"/>
        </w:numPr>
        <w:ind w:left="1701"/>
      </w:pPr>
      <w:r w:rsidRPr="006853C6">
        <w:t xml:space="preserve">V případě odstraňování částí staveb bude v rámci stavebně technického průzkumu provedena prohlídka zaměřená na části stavby, které se po vyjmutí ze stavby stanou nebezpečnými odpady (např. azbest, PCB, místa znečištěná </w:t>
      </w:r>
      <w:bookmarkStart w:id="29" w:name="_Ref62119057"/>
      <w:r w:rsidR="00F30C1A">
        <w:t>Dokumentace ve stupni ZP</w:t>
      </w:r>
    </w:p>
    <w:p w14:paraId="4B962A63" w14:textId="77777777" w:rsidR="00946F69" w:rsidRDefault="00946F69" w:rsidP="00946F69">
      <w:pPr>
        <w:pStyle w:val="Text2-1"/>
        <w:numPr>
          <w:ilvl w:val="2"/>
          <w:numId w:val="6"/>
        </w:numPr>
        <w:rPr>
          <w:lang w:eastAsia="cs-CZ"/>
        </w:rPr>
      </w:pPr>
      <w:r>
        <w:rPr>
          <w:lang w:eastAsia="cs-CZ"/>
        </w:rPr>
        <w:t xml:space="preserve">Náklady dokumentace budou zpracovány dle platného znění Směrnice č. 20 ze dne 14.7.2017č.j.: 28169/2017-SŽDC-GŘ-NM s účinností od 1. 8. 2017. </w:t>
      </w:r>
    </w:p>
    <w:p w14:paraId="5AE4F147" w14:textId="77777777" w:rsidR="00946F69" w:rsidRPr="00934234" w:rsidRDefault="00946F69" w:rsidP="00946F69">
      <w:pPr>
        <w:pStyle w:val="Text2-1"/>
        <w:numPr>
          <w:ilvl w:val="2"/>
          <w:numId w:val="6"/>
        </w:numPr>
        <w:rPr>
          <w:b/>
          <w:lang w:eastAsia="cs-CZ"/>
        </w:rPr>
      </w:pPr>
      <w:r w:rsidRPr="00934234">
        <w:rPr>
          <w:b/>
          <w:lang w:eastAsia="cs-CZ"/>
        </w:rPr>
        <w:t>Metody zpracování ekonomické hodnocení</w:t>
      </w:r>
    </w:p>
    <w:p w14:paraId="1C091E6A" w14:textId="77777777" w:rsidR="00946F69" w:rsidRDefault="00946F69" w:rsidP="00946F69">
      <w:pPr>
        <w:pStyle w:val="Text2-1"/>
        <w:numPr>
          <w:ilvl w:val="0"/>
          <w:numId w:val="0"/>
        </w:numPr>
        <w:ind w:left="879"/>
        <w:rPr>
          <w:lang w:eastAsia="cs-CZ"/>
        </w:rPr>
      </w:pPr>
      <w:r w:rsidRPr="00B6779D">
        <w:rPr>
          <w:lang w:eastAsia="cs-CZ"/>
        </w:rPr>
        <w:t>Zásady</w:t>
      </w:r>
      <w:r>
        <w:rPr>
          <w:lang w:eastAsia="cs-CZ"/>
        </w:rPr>
        <w:t xml:space="preserve"> a </w:t>
      </w:r>
      <w:r w:rsidRPr="00B6779D">
        <w:rPr>
          <w:lang w:eastAsia="cs-CZ"/>
        </w:rPr>
        <w:t>metody zpracování hodnocení ekonomické efektivnosti železn</w:t>
      </w:r>
      <w:r>
        <w:rPr>
          <w:lang w:eastAsia="cs-CZ"/>
        </w:rPr>
        <w:t>ičních staveb, jsou stanoveny v </w:t>
      </w:r>
      <w:r w:rsidRPr="00B6779D">
        <w:rPr>
          <w:lang w:eastAsia="cs-CZ"/>
        </w:rPr>
        <w:t>„Prováděcích pokynech pro hodnocení efektivnosti projektů dopravní infrastruktury“, vydaných MD</w:t>
      </w:r>
      <w:r>
        <w:rPr>
          <w:lang w:eastAsia="cs-CZ"/>
        </w:rPr>
        <w:t xml:space="preserve"> a </w:t>
      </w:r>
      <w:r w:rsidRPr="00B6779D">
        <w:rPr>
          <w:lang w:eastAsia="cs-CZ"/>
        </w:rPr>
        <w:t>účinných od 15/11/2017 (dále Pokyny)</w:t>
      </w:r>
      <w:r>
        <w:rPr>
          <w:lang w:eastAsia="cs-CZ"/>
        </w:rPr>
        <w:t xml:space="preserve"> a v </w:t>
      </w:r>
      <w:r w:rsidRPr="00B6779D">
        <w:rPr>
          <w:lang w:eastAsia="cs-CZ"/>
        </w:rPr>
        <w:t>„Rezortní metodice pro hodnocení ekonomické efektivnosti projektů dopravních staveb“ (dá</w:t>
      </w:r>
      <w:r>
        <w:rPr>
          <w:lang w:eastAsia="cs-CZ"/>
        </w:rPr>
        <w:t>le Metodika), která je přílohou pokynů.</w:t>
      </w:r>
    </w:p>
    <w:p w14:paraId="24E09862" w14:textId="77777777" w:rsidR="00946F69" w:rsidRDefault="00946F69" w:rsidP="00946F69">
      <w:pPr>
        <w:pStyle w:val="Text2-2"/>
        <w:numPr>
          <w:ilvl w:val="0"/>
          <w:numId w:val="0"/>
        </w:numPr>
        <w:ind w:left="1701"/>
      </w:pPr>
    </w:p>
    <w:p w14:paraId="5742B334" w14:textId="77777777" w:rsidR="00A836EC" w:rsidRDefault="00A836EC" w:rsidP="00A71A6E">
      <w:pPr>
        <w:pStyle w:val="Nadpis2-2"/>
        <w:numPr>
          <w:ilvl w:val="1"/>
          <w:numId w:val="6"/>
        </w:numPr>
      </w:pPr>
      <w:bookmarkStart w:id="30" w:name="_Toc73365366"/>
      <w:bookmarkEnd w:id="29"/>
      <w:r>
        <w:t>Dokumentace ve stupni DUR</w:t>
      </w:r>
      <w:bookmarkEnd w:id="30"/>
    </w:p>
    <w:p w14:paraId="34E1B64C" w14:textId="77777777" w:rsidR="00803D20" w:rsidRDefault="00803D20" w:rsidP="005870D5">
      <w:pPr>
        <w:pStyle w:val="Text2-1"/>
      </w:pPr>
      <w:bookmarkStart w:id="31" w:name="_Ref69225934"/>
      <w:r w:rsidRPr="004E3CD7">
        <w:t xml:space="preserve">Zhotovitel </w:t>
      </w:r>
      <w:r w:rsidR="00613C87" w:rsidRPr="004E3CD7">
        <w:t>zpracuje podklady pro zadávací dokumentaci následujícího stupně projektové dokumentace pro smlouvu typu D+B</w:t>
      </w:r>
      <w:r w:rsidR="00CB1FE6" w:rsidRPr="004E3CD7">
        <w:t xml:space="preserve"> dle „Žluté knihy“ FIDIC</w:t>
      </w:r>
      <w:r w:rsidR="00613C87" w:rsidRPr="004E3CD7">
        <w:t xml:space="preserve">. Součástí těchto podkladů jsou Požadavky na výkon a funkci </w:t>
      </w:r>
      <w:r w:rsidR="00CB1FE6" w:rsidRPr="004E3CD7">
        <w:t xml:space="preserve">a zajištění </w:t>
      </w:r>
      <w:r w:rsidRPr="004E3CD7">
        <w:t>majetkoprávní</w:t>
      </w:r>
      <w:r w:rsidR="00CB1FE6" w:rsidRPr="004E3CD7">
        <w:t>ho</w:t>
      </w:r>
      <w:r w:rsidRPr="004E3CD7">
        <w:t xml:space="preserve"> vypořádání v podrobnosti </w:t>
      </w:r>
      <w:proofErr w:type="gramStart"/>
      <w:r w:rsidRPr="004E3CD7">
        <w:t>DSP</w:t>
      </w:r>
      <w:r w:rsidR="00CB1FE6" w:rsidRPr="004E3CD7">
        <w:t>.</w:t>
      </w:r>
      <w:r w:rsidRPr="004E3CD7">
        <w:t>.</w:t>
      </w:r>
      <w:proofErr w:type="gramEnd"/>
      <w:r w:rsidRPr="004E3CD7">
        <w:t xml:space="preserve"> </w:t>
      </w:r>
    </w:p>
    <w:p w14:paraId="521B445F" w14:textId="77777777" w:rsidR="004E3CD7" w:rsidRPr="00934234" w:rsidRDefault="004E3CD7" w:rsidP="004E3CD7">
      <w:pPr>
        <w:pStyle w:val="Text2-1"/>
        <w:numPr>
          <w:ilvl w:val="2"/>
          <w:numId w:val="6"/>
        </w:numPr>
        <w:rPr>
          <w:rFonts w:cs="Arial"/>
          <w:b/>
          <w:szCs w:val="22"/>
        </w:rPr>
      </w:pPr>
      <w:r w:rsidRPr="00934234">
        <w:rPr>
          <w:b/>
        </w:rPr>
        <w:t>Pokyny pro zpracování dokumentace</w:t>
      </w:r>
    </w:p>
    <w:p w14:paraId="7B1AC447" w14:textId="77777777" w:rsidR="004E3CD7" w:rsidRPr="009678F9" w:rsidRDefault="004E3CD7" w:rsidP="004E3CD7">
      <w:pPr>
        <w:pStyle w:val="Text2-2"/>
        <w:numPr>
          <w:ilvl w:val="3"/>
          <w:numId w:val="40"/>
        </w:numPr>
        <w:ind w:hanging="567"/>
      </w:pPr>
      <w:r w:rsidRPr="009678F9">
        <w:t xml:space="preserve">Dokumentace pro územní řízení včetně EH, Souhrnného rozpočtu k projednání </w:t>
      </w:r>
    </w:p>
    <w:p w14:paraId="4CE8DAD8" w14:textId="77777777" w:rsidR="004E3CD7" w:rsidRPr="009678F9" w:rsidRDefault="004E3CD7" w:rsidP="004E3CD7">
      <w:pPr>
        <w:pStyle w:val="Text2-2"/>
        <w:numPr>
          <w:ilvl w:val="0"/>
          <w:numId w:val="0"/>
        </w:numPr>
        <w:ind w:left="1701"/>
        <w:rPr>
          <w:i/>
        </w:rPr>
      </w:pPr>
      <w:r w:rsidRPr="009678F9">
        <w:rPr>
          <w:i/>
        </w:rPr>
        <w:t xml:space="preserve">Počet vyhotovení:  </w:t>
      </w:r>
    </w:p>
    <w:p w14:paraId="1C205E79" w14:textId="77777777" w:rsidR="004E3CD7" w:rsidRPr="009678F9" w:rsidRDefault="004E3CD7" w:rsidP="004E3CD7">
      <w:pPr>
        <w:pStyle w:val="Odstavecseseznamem"/>
        <w:numPr>
          <w:ilvl w:val="1"/>
          <w:numId w:val="41"/>
        </w:numPr>
        <w:autoSpaceDE w:val="0"/>
        <w:autoSpaceDN w:val="0"/>
        <w:adjustRightInd w:val="0"/>
        <w:spacing w:after="240" w:line="264" w:lineRule="auto"/>
        <w:ind w:left="2552" w:hanging="425"/>
        <w:jc w:val="both"/>
        <w:rPr>
          <w:rFonts w:asciiTheme="majorHAnsi" w:hAnsiTheme="majorHAnsi" w:cs="Arial"/>
          <w:lang w:eastAsia="cs-CZ"/>
        </w:rPr>
      </w:pPr>
      <w:r>
        <w:rPr>
          <w:rFonts w:asciiTheme="majorHAnsi" w:hAnsiTheme="majorHAnsi" w:cs="Arial"/>
          <w:lang w:eastAsia="cs-CZ"/>
        </w:rPr>
        <w:t>1</w:t>
      </w:r>
      <w:r w:rsidRPr="009678F9">
        <w:rPr>
          <w:rFonts w:asciiTheme="majorHAnsi" w:hAnsiTheme="majorHAnsi" w:cs="Arial"/>
          <w:lang w:eastAsia="cs-CZ"/>
        </w:rPr>
        <w:t>x v digitální podobě ve formě uzavřené obecně přístupné („</w:t>
      </w:r>
      <w:proofErr w:type="spellStart"/>
      <w:r w:rsidRPr="009678F9">
        <w:rPr>
          <w:rFonts w:asciiTheme="majorHAnsi" w:hAnsiTheme="majorHAnsi" w:cs="Arial"/>
          <w:lang w:eastAsia="cs-CZ"/>
        </w:rPr>
        <w:t>pdf</w:t>
      </w:r>
      <w:proofErr w:type="spellEnd"/>
      <w:r w:rsidRPr="009678F9">
        <w:rPr>
          <w:rFonts w:asciiTheme="majorHAnsi" w:hAnsiTheme="majorHAnsi" w:cs="Arial"/>
          <w:lang w:eastAsia="cs-CZ"/>
        </w:rPr>
        <w:t>“)</w:t>
      </w:r>
      <w:r>
        <w:rPr>
          <w:rFonts w:asciiTheme="majorHAnsi" w:hAnsiTheme="majorHAnsi" w:cs="Arial"/>
          <w:lang w:eastAsia="cs-CZ"/>
        </w:rPr>
        <w:t xml:space="preserve"> </w:t>
      </w:r>
      <w:r w:rsidRPr="009678F9">
        <w:rPr>
          <w:rFonts w:asciiTheme="majorHAnsi" w:hAnsiTheme="majorHAnsi" w:cs="Arial"/>
          <w:lang w:eastAsia="cs-CZ"/>
        </w:rPr>
        <w:t>s označením K PŘIPOMÍNKÁM</w:t>
      </w:r>
    </w:p>
    <w:p w14:paraId="20D4FECF" w14:textId="77777777" w:rsidR="004E3CD7" w:rsidRDefault="004E3CD7" w:rsidP="004E3CD7">
      <w:pPr>
        <w:pStyle w:val="Odstavecseseznamem"/>
        <w:autoSpaceDE w:val="0"/>
        <w:autoSpaceDN w:val="0"/>
        <w:adjustRightInd w:val="0"/>
        <w:spacing w:after="240" w:line="264" w:lineRule="auto"/>
        <w:ind w:left="2552"/>
        <w:jc w:val="both"/>
        <w:rPr>
          <w:rFonts w:asciiTheme="majorHAnsi" w:hAnsiTheme="majorHAnsi" w:cs="Arial"/>
          <w:lang w:eastAsia="cs-CZ"/>
        </w:rPr>
      </w:pPr>
    </w:p>
    <w:p w14:paraId="7FE0871A" w14:textId="77777777" w:rsidR="004E3CD7" w:rsidRPr="009678F9" w:rsidRDefault="004E3CD7" w:rsidP="004E3CD7">
      <w:pPr>
        <w:pStyle w:val="Text2-2"/>
        <w:numPr>
          <w:ilvl w:val="3"/>
          <w:numId w:val="40"/>
        </w:numPr>
        <w:ind w:hanging="567"/>
      </w:pPr>
      <w:r w:rsidRPr="009678F9">
        <w:t>Čistopis dokumentace včetně EH a nezbytných příloh – čistopis</w:t>
      </w:r>
    </w:p>
    <w:p w14:paraId="63ABF5E4" w14:textId="77777777" w:rsidR="004E3CD7" w:rsidRPr="009678F9" w:rsidRDefault="004E3CD7" w:rsidP="004E3CD7">
      <w:pPr>
        <w:pStyle w:val="Text2-2"/>
        <w:numPr>
          <w:ilvl w:val="0"/>
          <w:numId w:val="0"/>
        </w:numPr>
        <w:ind w:left="1701"/>
        <w:rPr>
          <w:i/>
        </w:rPr>
      </w:pPr>
      <w:r w:rsidRPr="009678F9">
        <w:rPr>
          <w:i/>
        </w:rPr>
        <w:t>Počet vyhotovení: </w:t>
      </w:r>
    </w:p>
    <w:p w14:paraId="570518FF" w14:textId="77777777" w:rsidR="004E3CD7" w:rsidRPr="009678F9" w:rsidRDefault="004E3CD7" w:rsidP="004E3CD7">
      <w:pPr>
        <w:pStyle w:val="Odstavecseseznamem"/>
        <w:numPr>
          <w:ilvl w:val="1"/>
          <w:numId w:val="41"/>
        </w:numPr>
        <w:autoSpaceDE w:val="0"/>
        <w:autoSpaceDN w:val="0"/>
        <w:adjustRightInd w:val="0"/>
        <w:spacing w:after="240" w:line="264" w:lineRule="auto"/>
        <w:ind w:left="2552" w:hanging="425"/>
        <w:jc w:val="both"/>
        <w:rPr>
          <w:rFonts w:asciiTheme="majorHAnsi" w:hAnsiTheme="majorHAnsi" w:cs="Arial"/>
          <w:lang w:eastAsia="cs-CZ"/>
        </w:rPr>
      </w:pPr>
      <w:r w:rsidRPr="009678F9">
        <w:rPr>
          <w:rFonts w:asciiTheme="majorHAnsi" w:hAnsiTheme="majorHAnsi" w:cs="Arial"/>
          <w:lang w:eastAsia="cs-CZ"/>
        </w:rPr>
        <w:t>4x v listinné podobě, soupravy č. 1 – 4</w:t>
      </w:r>
    </w:p>
    <w:p w14:paraId="799CE16C" w14:textId="77777777" w:rsidR="004E3CD7" w:rsidRPr="009678F9" w:rsidRDefault="004E3CD7" w:rsidP="004E3CD7">
      <w:pPr>
        <w:pStyle w:val="Odstavecseseznamem"/>
        <w:numPr>
          <w:ilvl w:val="1"/>
          <w:numId w:val="41"/>
        </w:numPr>
        <w:autoSpaceDE w:val="0"/>
        <w:autoSpaceDN w:val="0"/>
        <w:adjustRightInd w:val="0"/>
        <w:spacing w:after="240" w:line="264" w:lineRule="auto"/>
        <w:ind w:left="2552" w:hanging="425"/>
        <w:jc w:val="both"/>
        <w:rPr>
          <w:rFonts w:asciiTheme="majorHAnsi" w:hAnsiTheme="majorHAnsi" w:cs="Arial"/>
          <w:lang w:eastAsia="cs-CZ"/>
        </w:rPr>
      </w:pPr>
      <w:r w:rsidRPr="009678F9">
        <w:rPr>
          <w:rFonts w:asciiTheme="majorHAnsi" w:hAnsiTheme="majorHAnsi" w:cs="Arial"/>
          <w:lang w:eastAsia="cs-CZ"/>
        </w:rPr>
        <w:lastRenderedPageBreak/>
        <w:t xml:space="preserve">5x CD (1x otevřená forma, 2x </w:t>
      </w:r>
      <w:proofErr w:type="spellStart"/>
      <w:r w:rsidRPr="009678F9">
        <w:rPr>
          <w:rFonts w:asciiTheme="majorHAnsi" w:hAnsiTheme="majorHAnsi" w:cs="Arial"/>
          <w:lang w:eastAsia="cs-CZ"/>
        </w:rPr>
        <w:t>TreeINFO</w:t>
      </w:r>
      <w:proofErr w:type="spellEnd"/>
      <w:r w:rsidRPr="009678F9">
        <w:rPr>
          <w:rFonts w:asciiTheme="majorHAnsi" w:hAnsiTheme="majorHAnsi" w:cs="Arial"/>
          <w:lang w:eastAsia="cs-CZ"/>
        </w:rPr>
        <w:t xml:space="preserve"> a 2x formát PDF)</w:t>
      </w:r>
    </w:p>
    <w:p w14:paraId="1280F6EE" w14:textId="77777777" w:rsidR="004E3CD7" w:rsidRPr="00934234" w:rsidRDefault="004E3CD7" w:rsidP="004E3CD7">
      <w:pPr>
        <w:pStyle w:val="Text2-2"/>
        <w:numPr>
          <w:ilvl w:val="3"/>
          <w:numId w:val="40"/>
        </w:numPr>
        <w:ind w:hanging="567"/>
      </w:pPr>
      <w:r w:rsidRPr="00934234">
        <w:t xml:space="preserve">Dokumentace pro výběr zhotovitele stavby včetně neoceněného formuláře na výkon a funkci včetně všeobecného objektu.  </w:t>
      </w:r>
    </w:p>
    <w:p w14:paraId="788DC453" w14:textId="77777777" w:rsidR="004E3CD7" w:rsidRPr="00934234" w:rsidRDefault="004E3CD7" w:rsidP="004E3CD7">
      <w:pPr>
        <w:pStyle w:val="Text2-2"/>
        <w:numPr>
          <w:ilvl w:val="0"/>
          <w:numId w:val="0"/>
        </w:numPr>
        <w:ind w:left="1701"/>
        <w:rPr>
          <w:i/>
        </w:rPr>
      </w:pPr>
      <w:r w:rsidRPr="00934234">
        <w:rPr>
          <w:i/>
        </w:rPr>
        <w:t xml:space="preserve">Počet vyhotovení: </w:t>
      </w:r>
    </w:p>
    <w:p w14:paraId="71B1A95F" w14:textId="77777777" w:rsidR="004E3CD7" w:rsidRPr="00934234" w:rsidRDefault="004E3CD7" w:rsidP="004E3CD7">
      <w:pPr>
        <w:pStyle w:val="Odstavecseseznamem"/>
        <w:numPr>
          <w:ilvl w:val="1"/>
          <w:numId w:val="41"/>
        </w:numPr>
        <w:autoSpaceDE w:val="0"/>
        <w:autoSpaceDN w:val="0"/>
        <w:adjustRightInd w:val="0"/>
        <w:spacing w:after="240" w:line="264" w:lineRule="auto"/>
        <w:ind w:left="2552" w:hanging="425"/>
        <w:jc w:val="both"/>
        <w:rPr>
          <w:rFonts w:asciiTheme="majorHAnsi" w:hAnsiTheme="majorHAnsi" w:cs="Arial"/>
          <w:lang w:eastAsia="cs-CZ"/>
        </w:rPr>
      </w:pPr>
      <w:r>
        <w:rPr>
          <w:rFonts w:asciiTheme="majorHAnsi" w:hAnsiTheme="majorHAnsi" w:cs="Arial"/>
          <w:lang w:eastAsia="cs-CZ"/>
        </w:rPr>
        <w:t>2</w:t>
      </w:r>
      <w:r w:rsidRPr="00934234">
        <w:rPr>
          <w:rFonts w:asciiTheme="majorHAnsi" w:hAnsiTheme="majorHAnsi" w:cs="Arial"/>
          <w:lang w:eastAsia="cs-CZ"/>
        </w:rPr>
        <w:t>x CD (1x otevřená forma a </w:t>
      </w:r>
      <w:r>
        <w:rPr>
          <w:rFonts w:asciiTheme="majorHAnsi" w:hAnsiTheme="majorHAnsi" w:cs="Arial"/>
          <w:lang w:eastAsia="cs-CZ"/>
        </w:rPr>
        <w:t>1</w:t>
      </w:r>
      <w:r w:rsidRPr="00934234">
        <w:rPr>
          <w:rFonts w:asciiTheme="majorHAnsi" w:hAnsiTheme="majorHAnsi" w:cs="Arial"/>
          <w:lang w:eastAsia="cs-CZ"/>
        </w:rPr>
        <w:t xml:space="preserve"> x formát PDF, výkaz výměr otevřená forma</w:t>
      </w:r>
    </w:p>
    <w:p w14:paraId="47BBA037" w14:textId="77777777" w:rsidR="004E3CD7" w:rsidRPr="00934234" w:rsidRDefault="004E3CD7" w:rsidP="004E3CD7">
      <w:pPr>
        <w:pStyle w:val="Text2-2"/>
        <w:numPr>
          <w:ilvl w:val="3"/>
          <w:numId w:val="40"/>
        </w:numPr>
        <w:ind w:hanging="567"/>
      </w:pPr>
      <w:r w:rsidRPr="00934234">
        <w:t xml:space="preserve">Kompletní vyhotovení formuláře na výkon a funkci a propočtů PS a SO včetně všeobecného objektu bude součástí    G. </w:t>
      </w:r>
      <w:proofErr w:type="gramStart"/>
      <w:r w:rsidRPr="00934234">
        <w:t>náklady</w:t>
      </w:r>
      <w:proofErr w:type="gramEnd"/>
      <w:r w:rsidRPr="00934234">
        <w:t xml:space="preserve"> pare č.  1-</w:t>
      </w:r>
      <w:r w:rsidRPr="009678F9">
        <w:t>4</w:t>
      </w:r>
    </w:p>
    <w:p w14:paraId="03FE3DD1" w14:textId="77777777" w:rsidR="004E3CD7" w:rsidRPr="00934234" w:rsidRDefault="004E3CD7" w:rsidP="004E3CD7">
      <w:pPr>
        <w:pStyle w:val="Text2-2"/>
        <w:numPr>
          <w:ilvl w:val="3"/>
          <w:numId w:val="40"/>
        </w:numPr>
        <w:ind w:hanging="567"/>
      </w:pPr>
      <w:r w:rsidRPr="00934234">
        <w:t xml:space="preserve">Podepsaný souhrnný rozpočet stavby bude součástí G. </w:t>
      </w:r>
      <w:proofErr w:type="gramStart"/>
      <w:r w:rsidRPr="00934234">
        <w:t>náklady</w:t>
      </w:r>
      <w:proofErr w:type="gramEnd"/>
      <w:r w:rsidRPr="00934234">
        <w:t xml:space="preserve"> pare č.  1-3</w:t>
      </w:r>
    </w:p>
    <w:p w14:paraId="4B963A9D" w14:textId="77777777" w:rsidR="004E3CD7" w:rsidRPr="00934234" w:rsidRDefault="004E3CD7" w:rsidP="004E3CD7">
      <w:pPr>
        <w:pStyle w:val="Text2-2"/>
        <w:numPr>
          <w:ilvl w:val="3"/>
          <w:numId w:val="40"/>
        </w:numPr>
        <w:ind w:hanging="567"/>
      </w:pPr>
      <w:r w:rsidRPr="00934234">
        <w:t xml:space="preserve">Majetkoprávní </w:t>
      </w:r>
      <w:proofErr w:type="gramStart"/>
      <w:r w:rsidRPr="00934234">
        <w:t xml:space="preserve">část  </w:t>
      </w:r>
      <w:proofErr w:type="spellStart"/>
      <w:r w:rsidRPr="00934234">
        <w:t>paré</w:t>
      </w:r>
      <w:proofErr w:type="spellEnd"/>
      <w:proofErr w:type="gramEnd"/>
      <w:r w:rsidRPr="00934234">
        <w:t xml:space="preserve"> 1-4 </w:t>
      </w:r>
    </w:p>
    <w:p w14:paraId="5D538202" w14:textId="77777777" w:rsidR="004E3CD7" w:rsidRPr="009678F9" w:rsidRDefault="004E3CD7" w:rsidP="004E3CD7">
      <w:pPr>
        <w:pStyle w:val="Text2-2"/>
        <w:numPr>
          <w:ilvl w:val="3"/>
          <w:numId w:val="40"/>
        </w:numPr>
        <w:ind w:hanging="567"/>
      </w:pPr>
      <w:r w:rsidRPr="009678F9">
        <w:t xml:space="preserve">Řazení dokladů bude přehledné se seznamem s pořadovými čísly, uvedení adres, </w:t>
      </w:r>
      <w:proofErr w:type="gramStart"/>
      <w:r w:rsidRPr="009678F9">
        <w:t>č.j.</w:t>
      </w:r>
      <w:proofErr w:type="gramEnd"/>
      <w:r w:rsidRPr="009678F9">
        <w:t xml:space="preserve"> a platností dokumentů, popř. kontaktů. Ke všem dokladům z projednání je nutný komentář projektanta, jak jsou řešeny připomínky obsažené ve vyjádřeních, resp. zda jsou vyjádření kladná. Vyjádření mající formu rozhodnutí musí být opatřena potvrzením o nabytí právní moci.</w:t>
      </w:r>
    </w:p>
    <w:p w14:paraId="67AF72EC" w14:textId="77777777" w:rsidR="004E3CD7" w:rsidRDefault="004E3CD7" w:rsidP="004E3CD7">
      <w:pPr>
        <w:pStyle w:val="Text2-1"/>
        <w:numPr>
          <w:ilvl w:val="2"/>
          <w:numId w:val="6"/>
        </w:numPr>
        <w:rPr>
          <w:lang w:eastAsia="cs-CZ"/>
        </w:rPr>
      </w:pPr>
      <w:r>
        <w:rPr>
          <w:lang w:eastAsia="cs-CZ"/>
        </w:rPr>
        <w:t>Dokumentace bude obsahovat dokladovou část, ve které budou soustředěna kladná vyjádření všech dotčených správců jednotlivých OŘ a vlastníků sítí a ostatních organizací (HZS SŽ aj.) v rozsahu nutném pro schvalovací řízení stavby v rámci SŽ. Součástí dokladové části budou kromě jiného stanoviska dotčených složek SŽ (GŘ, SSZ, OŘ, CTD). Práce na dokumentaci bude ukončena až po schválení dokumentace stavby a vyřešení majetkoprávních vztahů.</w:t>
      </w:r>
    </w:p>
    <w:p w14:paraId="50D8ACA9" w14:textId="77777777" w:rsidR="004E3CD7" w:rsidRDefault="004E3CD7" w:rsidP="004E3CD7">
      <w:pPr>
        <w:pStyle w:val="Text2-1"/>
        <w:numPr>
          <w:ilvl w:val="2"/>
          <w:numId w:val="6"/>
        </w:numPr>
        <w:rPr>
          <w:lang w:eastAsia="cs-CZ"/>
        </w:rPr>
      </w:pPr>
      <w:r>
        <w:rPr>
          <w:lang w:eastAsia="cs-CZ"/>
        </w:rPr>
        <w:t>Digitální odevzdání bude obsahovat řazení o délce cesty max. 225 znaků vč. názvu a přípony cílového souboru. Názvy mohou obsahovat zkratky. Digitální odevzdání bude obsahovat mapu složek a souborů s výpisem nezkrácených názvů složek a souborů.</w:t>
      </w:r>
    </w:p>
    <w:p w14:paraId="2364C2F0" w14:textId="77777777" w:rsidR="004E3CD7" w:rsidRPr="004E3CD7" w:rsidRDefault="004E3CD7" w:rsidP="004E3CD7">
      <w:pPr>
        <w:pStyle w:val="Text2-1"/>
        <w:numPr>
          <w:ilvl w:val="0"/>
          <w:numId w:val="0"/>
        </w:numPr>
      </w:pPr>
    </w:p>
    <w:p w14:paraId="6B97281C" w14:textId="77777777"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32" w:name="_Toc73365367"/>
      <w:bookmarkEnd w:id="31"/>
      <w:r w:rsidRPr="00FD501F">
        <w:t>SOUVISEJÍCÍ DOKUMENTY A PŘEDPISY</w:t>
      </w:r>
      <w:bookmarkEnd w:id="32"/>
    </w:p>
    <w:p w14:paraId="20EA997C" w14:textId="77777777" w:rsidR="002167D4" w:rsidRPr="007D016E" w:rsidRDefault="002167D4" w:rsidP="00A71A6E">
      <w:pPr>
        <w:pStyle w:val="Text2-1"/>
        <w:numPr>
          <w:ilvl w:val="2"/>
          <w:numId w:val="6"/>
        </w:numPr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630EDF52" w14:textId="77777777" w:rsidR="002167D4" w:rsidRDefault="002167D4" w:rsidP="00A71A6E">
      <w:pPr>
        <w:pStyle w:val="Text2-1"/>
        <w:numPr>
          <w:ilvl w:val="2"/>
          <w:numId w:val="6"/>
        </w:numPr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4C9A2C3F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51A05676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0F21C416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1D6C43F4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D77B7D0" w14:textId="77777777"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54D38E0A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52FCE98D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B98B0D8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3BC53A84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1862B0F3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1D2B0956" w14:textId="77777777"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33" w:name="_Toc73365368"/>
      <w:r w:rsidRPr="00FD501F">
        <w:lastRenderedPageBreak/>
        <w:t>PŘÍLOHY</w:t>
      </w:r>
      <w:bookmarkEnd w:id="33"/>
    </w:p>
    <w:p w14:paraId="1711DE6B" w14:textId="77777777" w:rsidR="007F26AC" w:rsidRPr="004E3CD7" w:rsidRDefault="00777F4D" w:rsidP="00777F4D">
      <w:pPr>
        <w:pStyle w:val="Text2-1"/>
      </w:pPr>
      <w:bookmarkStart w:id="34" w:name="_Ref46488274"/>
      <w:r w:rsidRPr="004E3CD7">
        <w:t xml:space="preserve">Manuál pro strukturu dokumentace a popisové pole </w:t>
      </w:r>
      <w:bookmarkEnd w:id="34"/>
    </w:p>
    <w:p w14:paraId="238E6EDD" w14:textId="31B61B8E" w:rsidR="007F26AC" w:rsidRDefault="007F26AC" w:rsidP="00A71A6E">
      <w:pPr>
        <w:pStyle w:val="Text2-1"/>
        <w:numPr>
          <w:ilvl w:val="2"/>
          <w:numId w:val="6"/>
        </w:numPr>
      </w:pPr>
      <w:bookmarkStart w:id="35" w:name="_Ref46488281"/>
      <w:r w:rsidRPr="004E3CD7">
        <w:t>Vzory Popisového pole a Seznamu</w:t>
      </w:r>
      <w:bookmarkEnd w:id="2"/>
      <w:bookmarkEnd w:id="3"/>
      <w:bookmarkEnd w:id="4"/>
      <w:bookmarkEnd w:id="5"/>
      <w:bookmarkEnd w:id="35"/>
    </w:p>
    <w:p w14:paraId="324BE99C" w14:textId="7BE3377A" w:rsidR="00D3766C" w:rsidRDefault="00D3766C" w:rsidP="00A71A6E">
      <w:pPr>
        <w:pStyle w:val="Text2-1"/>
        <w:numPr>
          <w:ilvl w:val="2"/>
          <w:numId w:val="6"/>
        </w:numPr>
      </w:pPr>
      <w:r>
        <w:t>Aktualizované přílohy třetího vydání TS 2/2008-ZSE</w:t>
      </w:r>
    </w:p>
    <w:p w14:paraId="56D42F1B" w14:textId="3BE38EA0" w:rsidR="00A32F42" w:rsidRDefault="00A32F42" w:rsidP="00A71A6E">
      <w:pPr>
        <w:pStyle w:val="Text2-1"/>
        <w:numPr>
          <w:ilvl w:val="2"/>
          <w:numId w:val="6"/>
        </w:numPr>
      </w:pPr>
      <w:r>
        <w:t xml:space="preserve">Lokality </w:t>
      </w:r>
      <w:proofErr w:type="spellStart"/>
      <w:r>
        <w:t>InK</w:t>
      </w:r>
      <w:proofErr w:type="spellEnd"/>
      <w:r>
        <w:t xml:space="preserve"> ZTP</w:t>
      </w:r>
      <w:bookmarkStart w:id="36" w:name="_GoBack"/>
      <w:bookmarkEnd w:id="36"/>
    </w:p>
    <w:sectPr w:rsidR="00A32F42" w:rsidSect="00AA1D56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EE0134" w16cid:durableId="24746738"/>
  <w16cid:commentId w16cid:paraId="3ED41CFF" w16cid:durableId="247C63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A6333" w14:textId="77777777" w:rsidR="00CA387A" w:rsidRDefault="00CA387A" w:rsidP="00962258">
      <w:pPr>
        <w:spacing w:after="0" w:line="240" w:lineRule="auto"/>
      </w:pPr>
    </w:p>
    <w:p w14:paraId="013C82DC" w14:textId="77777777" w:rsidR="00CA387A" w:rsidRDefault="00CA387A"/>
  </w:endnote>
  <w:endnote w:type="continuationSeparator" w:id="0">
    <w:p w14:paraId="61978DFF" w14:textId="77777777" w:rsidR="00CA387A" w:rsidRDefault="00CA387A" w:rsidP="00962258">
      <w:pPr>
        <w:spacing w:after="0" w:line="240" w:lineRule="auto"/>
      </w:pPr>
    </w:p>
    <w:p w14:paraId="0E2F6670" w14:textId="77777777" w:rsidR="00CA387A" w:rsidRDefault="00CA38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D0CAB" w:rsidRPr="003462EB" w14:paraId="2438B07A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37F6037" w14:textId="0ABBFF43" w:rsidR="009D0CAB" w:rsidRPr="00B8518B" w:rsidRDefault="009D0CAB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1A2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1A2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89AC7A4" w14:textId="4DF6111A" w:rsidR="009D0CAB" w:rsidRPr="004D477C" w:rsidRDefault="00884FDB" w:rsidP="00C73C02">
          <w:pPr>
            <w:pStyle w:val="Zpatvlevo"/>
          </w:pPr>
          <w:fldSimple w:instr=" STYLEREF  _Název_akce  \* MERGEFORMAT ">
            <w:r w:rsidR="00591A29">
              <w:rPr>
                <w:noProof/>
              </w:rPr>
              <w:t>„Rekonstrukce systému DDTS ŽDC v obvodu OŘ Praha, Olomouc, Brno, Ostrava“</w:t>
            </w:r>
          </w:fldSimple>
        </w:p>
        <w:p w14:paraId="74E9B81D" w14:textId="77777777" w:rsidR="009D0CAB" w:rsidRDefault="009D0CAB" w:rsidP="00C73C02">
          <w:pPr>
            <w:pStyle w:val="Zpatvlevo"/>
          </w:pPr>
          <w:r>
            <w:t xml:space="preserve">Příloha č. 3 c) </w:t>
          </w:r>
        </w:p>
        <w:p w14:paraId="4549330F" w14:textId="77777777" w:rsidR="009D0CAB" w:rsidRPr="003462EB" w:rsidRDefault="009D0CAB" w:rsidP="001614A8">
          <w:pPr>
            <w:pStyle w:val="Zpatvlevo"/>
          </w:pPr>
          <w:r>
            <w:t xml:space="preserve">Zvláštní technické podmínky - DOKUMENTACE </w:t>
          </w:r>
        </w:p>
      </w:tc>
    </w:tr>
  </w:tbl>
  <w:p w14:paraId="2DD6EC9F" w14:textId="77777777" w:rsidR="009D0CAB" w:rsidRPr="00DB6CED" w:rsidRDefault="009D0CA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D0CAB" w:rsidRPr="009E09BE" w14:paraId="204610DE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5E3D8D8" w14:textId="7FE234AD" w:rsidR="009D0CAB" w:rsidRDefault="00884FDB" w:rsidP="00C73C02">
          <w:pPr>
            <w:pStyle w:val="Zpatvpravo"/>
          </w:pPr>
          <w:fldSimple w:instr=" STYLEREF  _Název_akce  \* MERGEFORMAT ">
            <w:r w:rsidR="00591A29">
              <w:rPr>
                <w:noProof/>
              </w:rPr>
              <w:t>„Rekonstrukce systému DDTS ŽDC v obvodu OŘ Praha, Olomouc, Brno, Ostrava“</w:t>
            </w:r>
          </w:fldSimple>
        </w:p>
        <w:p w14:paraId="3102A8D1" w14:textId="77777777" w:rsidR="009D0CAB" w:rsidRDefault="009D0CAB" w:rsidP="00C73C02">
          <w:pPr>
            <w:pStyle w:val="Zpatvpravo"/>
          </w:pPr>
          <w:r>
            <w:t xml:space="preserve">Příloha č. 3 c) </w:t>
          </w:r>
        </w:p>
        <w:p w14:paraId="4E13254E" w14:textId="77777777" w:rsidR="009D0CAB" w:rsidRPr="003462EB" w:rsidRDefault="009D0CAB" w:rsidP="001614A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4F8AF0D6" w14:textId="5E98EFCC" w:rsidR="009D0CAB" w:rsidRPr="009E09BE" w:rsidRDefault="009D0CAB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1A2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1A29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8FE52" w14:textId="77777777" w:rsidR="009D0CAB" w:rsidRPr="00BF07F6" w:rsidRDefault="009D0CAB" w:rsidP="001614A8">
    <w:pPr>
      <w:pStyle w:val="Zpat"/>
      <w:rPr>
        <w:sz w:val="12"/>
        <w:szCs w:val="12"/>
      </w:rPr>
    </w:pPr>
  </w:p>
  <w:p w14:paraId="1CC17458" w14:textId="77777777" w:rsidR="009D0CAB" w:rsidRPr="00BF07F6" w:rsidRDefault="009D0CAB" w:rsidP="001614A8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2E8F1" w14:textId="77777777" w:rsidR="00CA387A" w:rsidRDefault="00CA387A">
      <w:pPr>
        <w:spacing w:after="0" w:line="240" w:lineRule="auto"/>
      </w:pPr>
    </w:p>
  </w:footnote>
  <w:footnote w:type="continuationSeparator" w:id="0">
    <w:p w14:paraId="61421EF8" w14:textId="77777777" w:rsidR="00CA387A" w:rsidRDefault="00CA387A" w:rsidP="00962258">
      <w:pPr>
        <w:spacing w:after="0" w:line="240" w:lineRule="auto"/>
      </w:pPr>
    </w:p>
    <w:p w14:paraId="40AAEEF4" w14:textId="77777777" w:rsidR="00CA387A" w:rsidRDefault="00CA38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6EBC" w14:textId="77777777" w:rsidR="009D0CAB" w:rsidRDefault="009D0CAB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D0CAB" w14:paraId="5DAB8A5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130F7F" w14:textId="77777777" w:rsidR="009D0CAB" w:rsidRPr="00B8518B" w:rsidRDefault="009D0CA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466084" w14:textId="77777777" w:rsidR="009D0CAB" w:rsidRDefault="009D0CA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3CDE0BD" wp14:editId="3C339FE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F17894" w14:textId="77777777" w:rsidR="009D0CAB" w:rsidRPr="00D6163D" w:rsidRDefault="009D0CAB" w:rsidP="00FC6389">
          <w:pPr>
            <w:pStyle w:val="Druhdokumentu"/>
          </w:pPr>
        </w:p>
      </w:tc>
    </w:tr>
    <w:tr w:rsidR="009D0CAB" w14:paraId="151A0C7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8E673B6" w14:textId="77777777" w:rsidR="009D0CAB" w:rsidRPr="00B8518B" w:rsidRDefault="009D0CA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F1D3A0" w14:textId="77777777" w:rsidR="009D0CAB" w:rsidRDefault="009D0CA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750780A" w14:textId="77777777" w:rsidR="009D0CAB" w:rsidRPr="00D6163D" w:rsidRDefault="009D0CAB" w:rsidP="00FC6389">
          <w:pPr>
            <w:pStyle w:val="Druhdokumentu"/>
          </w:pPr>
        </w:p>
      </w:tc>
    </w:tr>
  </w:tbl>
  <w:p w14:paraId="235C5213" w14:textId="77777777" w:rsidR="009D0CAB" w:rsidRPr="00D6163D" w:rsidRDefault="009D0CAB" w:rsidP="00FC6389">
    <w:pPr>
      <w:pStyle w:val="Zhlav"/>
      <w:rPr>
        <w:sz w:val="8"/>
        <w:szCs w:val="8"/>
      </w:rPr>
    </w:pPr>
  </w:p>
  <w:p w14:paraId="27C56285" w14:textId="77777777" w:rsidR="009D0CAB" w:rsidRPr="00460660" w:rsidRDefault="009D0CA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9924CC"/>
    <w:multiLevelType w:val="hybridMultilevel"/>
    <w:tmpl w:val="2F682AD0"/>
    <w:lvl w:ilvl="0" w:tplc="B51219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15918"/>
    <w:multiLevelType w:val="multilevel"/>
    <w:tmpl w:val="7B2E324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879"/>
        </w:tabs>
        <w:ind w:left="879" w:hanging="737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964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4B0426E2"/>
    <w:multiLevelType w:val="hybridMultilevel"/>
    <w:tmpl w:val="CFCECE0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05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4BD568D7"/>
    <w:multiLevelType w:val="hybridMultilevel"/>
    <w:tmpl w:val="8D7EB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4F1A1E64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"/>
  </w:num>
  <w:num w:numId="7">
    <w:abstractNumId w:val="1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11"/>
  </w:num>
  <w:num w:numId="14">
    <w:abstractNumId w:val="0"/>
  </w:num>
  <w:num w:numId="15">
    <w:abstractNumId w:val="2"/>
  </w:num>
  <w:num w:numId="16">
    <w:abstractNumId w:val="1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</w:num>
  <w:num w:numId="20">
    <w:abstractNumId w:val="2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1"/>
  </w:num>
  <w:num w:numId="31">
    <w:abstractNumId w:val="0"/>
  </w:num>
  <w:num w:numId="32">
    <w:abstractNumId w:val="0"/>
  </w:num>
  <w:num w:numId="33">
    <w:abstractNumId w:val="2"/>
  </w:num>
  <w:num w:numId="34">
    <w:abstractNumId w:val="2"/>
  </w:num>
  <w:num w:numId="35">
    <w:abstractNumId w:val="12"/>
  </w:num>
  <w:num w:numId="36">
    <w:abstractNumId w:val="12"/>
  </w:num>
  <w:num w:numId="37">
    <w:abstractNumId w:val="9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8"/>
  </w:num>
  <w:num w:numId="42">
    <w:abstractNumId w:val="4"/>
  </w:num>
  <w:num w:numId="43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27"/>
    <w:rsid w:val="00002C2C"/>
    <w:rsid w:val="000077A4"/>
    <w:rsid w:val="000110D4"/>
    <w:rsid w:val="00012EC4"/>
    <w:rsid w:val="00017F3C"/>
    <w:rsid w:val="00020ECD"/>
    <w:rsid w:val="0002101A"/>
    <w:rsid w:val="000235AC"/>
    <w:rsid w:val="00035340"/>
    <w:rsid w:val="00036FB1"/>
    <w:rsid w:val="00041EC8"/>
    <w:rsid w:val="0004665F"/>
    <w:rsid w:val="00050E57"/>
    <w:rsid w:val="00051099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76DCC"/>
    <w:rsid w:val="00081222"/>
    <w:rsid w:val="00087DA0"/>
    <w:rsid w:val="00092FDB"/>
    <w:rsid w:val="00097F23"/>
    <w:rsid w:val="000A6FD8"/>
    <w:rsid w:val="000B408F"/>
    <w:rsid w:val="000B4EB8"/>
    <w:rsid w:val="000C1C2C"/>
    <w:rsid w:val="000C41F2"/>
    <w:rsid w:val="000D203B"/>
    <w:rsid w:val="000D22C4"/>
    <w:rsid w:val="000D27D1"/>
    <w:rsid w:val="000D6AF5"/>
    <w:rsid w:val="000E1A7F"/>
    <w:rsid w:val="000E5F47"/>
    <w:rsid w:val="000E6E13"/>
    <w:rsid w:val="000F15F1"/>
    <w:rsid w:val="000F30A3"/>
    <w:rsid w:val="000F364D"/>
    <w:rsid w:val="000F5847"/>
    <w:rsid w:val="000F7D89"/>
    <w:rsid w:val="00100FC1"/>
    <w:rsid w:val="001058FF"/>
    <w:rsid w:val="00111D1E"/>
    <w:rsid w:val="00112864"/>
    <w:rsid w:val="00113136"/>
    <w:rsid w:val="00114472"/>
    <w:rsid w:val="00114988"/>
    <w:rsid w:val="00114A6F"/>
    <w:rsid w:val="00114DE9"/>
    <w:rsid w:val="00115069"/>
    <w:rsid w:val="001150F2"/>
    <w:rsid w:val="001216C6"/>
    <w:rsid w:val="00121E87"/>
    <w:rsid w:val="0012215C"/>
    <w:rsid w:val="00123321"/>
    <w:rsid w:val="0012423C"/>
    <w:rsid w:val="00132F43"/>
    <w:rsid w:val="001411AA"/>
    <w:rsid w:val="00146BCB"/>
    <w:rsid w:val="0015027B"/>
    <w:rsid w:val="00151A46"/>
    <w:rsid w:val="0015530C"/>
    <w:rsid w:val="0015704A"/>
    <w:rsid w:val="001613F3"/>
    <w:rsid w:val="001614A8"/>
    <w:rsid w:val="00163F66"/>
    <w:rsid w:val="001656A2"/>
    <w:rsid w:val="00170EC5"/>
    <w:rsid w:val="001741CB"/>
    <w:rsid w:val="001747C1"/>
    <w:rsid w:val="0017747A"/>
    <w:rsid w:val="00177D6B"/>
    <w:rsid w:val="00181518"/>
    <w:rsid w:val="00186D49"/>
    <w:rsid w:val="00191F90"/>
    <w:rsid w:val="001961F9"/>
    <w:rsid w:val="001A0C52"/>
    <w:rsid w:val="001A3B3C"/>
    <w:rsid w:val="001B0DC1"/>
    <w:rsid w:val="001B0F90"/>
    <w:rsid w:val="001B4180"/>
    <w:rsid w:val="001B4244"/>
    <w:rsid w:val="001B4E74"/>
    <w:rsid w:val="001B7668"/>
    <w:rsid w:val="001C184D"/>
    <w:rsid w:val="001C34D1"/>
    <w:rsid w:val="001C53FD"/>
    <w:rsid w:val="001C645F"/>
    <w:rsid w:val="001D589C"/>
    <w:rsid w:val="001E1149"/>
    <w:rsid w:val="001E3362"/>
    <w:rsid w:val="001E678E"/>
    <w:rsid w:val="001E67EF"/>
    <w:rsid w:val="001E7AC3"/>
    <w:rsid w:val="001F386E"/>
    <w:rsid w:val="002038C9"/>
    <w:rsid w:val="002071BB"/>
    <w:rsid w:val="0020770A"/>
    <w:rsid w:val="00207DF5"/>
    <w:rsid w:val="00210586"/>
    <w:rsid w:val="00210E95"/>
    <w:rsid w:val="002167D4"/>
    <w:rsid w:val="002368FB"/>
    <w:rsid w:val="00240B81"/>
    <w:rsid w:val="00243F5C"/>
    <w:rsid w:val="00247D01"/>
    <w:rsid w:val="0025030F"/>
    <w:rsid w:val="00251487"/>
    <w:rsid w:val="00261A5B"/>
    <w:rsid w:val="00262E5B"/>
    <w:rsid w:val="0027120B"/>
    <w:rsid w:val="002720BF"/>
    <w:rsid w:val="00276AFE"/>
    <w:rsid w:val="00295E30"/>
    <w:rsid w:val="002A3B57"/>
    <w:rsid w:val="002A75EA"/>
    <w:rsid w:val="002B06BC"/>
    <w:rsid w:val="002B1F20"/>
    <w:rsid w:val="002B5384"/>
    <w:rsid w:val="002B6B58"/>
    <w:rsid w:val="002C31BF"/>
    <w:rsid w:val="002D13A7"/>
    <w:rsid w:val="002D2102"/>
    <w:rsid w:val="002D75D3"/>
    <w:rsid w:val="002D7FD6"/>
    <w:rsid w:val="002E0CD7"/>
    <w:rsid w:val="002E0CFB"/>
    <w:rsid w:val="002E4CD5"/>
    <w:rsid w:val="002E5C7B"/>
    <w:rsid w:val="002F0AE6"/>
    <w:rsid w:val="002F2288"/>
    <w:rsid w:val="002F4333"/>
    <w:rsid w:val="002F7044"/>
    <w:rsid w:val="00301E41"/>
    <w:rsid w:val="00303CB8"/>
    <w:rsid w:val="00304DAF"/>
    <w:rsid w:val="00306F78"/>
    <w:rsid w:val="00307207"/>
    <w:rsid w:val="003130A4"/>
    <w:rsid w:val="003139AF"/>
    <w:rsid w:val="00317F02"/>
    <w:rsid w:val="0032032B"/>
    <w:rsid w:val="00320B3A"/>
    <w:rsid w:val="003229ED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6A6A"/>
    <w:rsid w:val="0033729B"/>
    <w:rsid w:val="0034107E"/>
    <w:rsid w:val="003418A3"/>
    <w:rsid w:val="0034274B"/>
    <w:rsid w:val="0034436E"/>
    <w:rsid w:val="0034719F"/>
    <w:rsid w:val="00350A05"/>
    <w:rsid w:val="00350A35"/>
    <w:rsid w:val="00350F54"/>
    <w:rsid w:val="003571D8"/>
    <w:rsid w:val="003574E3"/>
    <w:rsid w:val="00357BC6"/>
    <w:rsid w:val="00361422"/>
    <w:rsid w:val="00362D1E"/>
    <w:rsid w:val="00370B0A"/>
    <w:rsid w:val="00371447"/>
    <w:rsid w:val="003714F7"/>
    <w:rsid w:val="0037545D"/>
    <w:rsid w:val="003839B7"/>
    <w:rsid w:val="00385D5E"/>
    <w:rsid w:val="00386FF1"/>
    <w:rsid w:val="00391E97"/>
    <w:rsid w:val="00392EB6"/>
    <w:rsid w:val="003956C6"/>
    <w:rsid w:val="003961DC"/>
    <w:rsid w:val="003A37B8"/>
    <w:rsid w:val="003A5471"/>
    <w:rsid w:val="003B699A"/>
    <w:rsid w:val="003C0849"/>
    <w:rsid w:val="003C33F2"/>
    <w:rsid w:val="003C3B43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F08B2"/>
    <w:rsid w:val="004049CE"/>
    <w:rsid w:val="00406C03"/>
    <w:rsid w:val="004078F3"/>
    <w:rsid w:val="0042307C"/>
    <w:rsid w:val="00427794"/>
    <w:rsid w:val="00436551"/>
    <w:rsid w:val="00450F07"/>
    <w:rsid w:val="00453CD3"/>
    <w:rsid w:val="004561C5"/>
    <w:rsid w:val="00460660"/>
    <w:rsid w:val="00460981"/>
    <w:rsid w:val="00463BD5"/>
    <w:rsid w:val="004649AD"/>
    <w:rsid w:val="00464BA9"/>
    <w:rsid w:val="00474234"/>
    <w:rsid w:val="00475ECE"/>
    <w:rsid w:val="0048268F"/>
    <w:rsid w:val="00483969"/>
    <w:rsid w:val="00486107"/>
    <w:rsid w:val="00486A80"/>
    <w:rsid w:val="004912B3"/>
    <w:rsid w:val="00491827"/>
    <w:rsid w:val="004A555B"/>
    <w:rsid w:val="004B02F2"/>
    <w:rsid w:val="004B0A6E"/>
    <w:rsid w:val="004B210D"/>
    <w:rsid w:val="004B2D1C"/>
    <w:rsid w:val="004B4347"/>
    <w:rsid w:val="004B49BA"/>
    <w:rsid w:val="004B702D"/>
    <w:rsid w:val="004C4399"/>
    <w:rsid w:val="004C4A40"/>
    <w:rsid w:val="004C5ABF"/>
    <w:rsid w:val="004C787C"/>
    <w:rsid w:val="004D477C"/>
    <w:rsid w:val="004D5362"/>
    <w:rsid w:val="004E1D99"/>
    <w:rsid w:val="004E3CD7"/>
    <w:rsid w:val="004E7A1F"/>
    <w:rsid w:val="004F377B"/>
    <w:rsid w:val="004F4B9B"/>
    <w:rsid w:val="004F70D8"/>
    <w:rsid w:val="005026C3"/>
    <w:rsid w:val="0050666E"/>
    <w:rsid w:val="005070BD"/>
    <w:rsid w:val="00511AB9"/>
    <w:rsid w:val="00522C50"/>
    <w:rsid w:val="00522EA5"/>
    <w:rsid w:val="00523BB5"/>
    <w:rsid w:val="00523EA7"/>
    <w:rsid w:val="00526178"/>
    <w:rsid w:val="005314E0"/>
    <w:rsid w:val="00531CB9"/>
    <w:rsid w:val="0053341E"/>
    <w:rsid w:val="00537342"/>
    <w:rsid w:val="005406EB"/>
    <w:rsid w:val="0054434C"/>
    <w:rsid w:val="00553375"/>
    <w:rsid w:val="0055391E"/>
    <w:rsid w:val="00555884"/>
    <w:rsid w:val="00564751"/>
    <w:rsid w:val="005668F0"/>
    <w:rsid w:val="005674BF"/>
    <w:rsid w:val="005700AD"/>
    <w:rsid w:val="00572939"/>
    <w:rsid w:val="005736B7"/>
    <w:rsid w:val="00575E5A"/>
    <w:rsid w:val="005777AF"/>
    <w:rsid w:val="00580245"/>
    <w:rsid w:val="005857FD"/>
    <w:rsid w:val="005870D5"/>
    <w:rsid w:val="0058742A"/>
    <w:rsid w:val="00591A29"/>
    <w:rsid w:val="00592CFA"/>
    <w:rsid w:val="00593FD0"/>
    <w:rsid w:val="00594F1A"/>
    <w:rsid w:val="005952D7"/>
    <w:rsid w:val="00596B45"/>
    <w:rsid w:val="00597A58"/>
    <w:rsid w:val="005A1BFB"/>
    <w:rsid w:val="005A1F44"/>
    <w:rsid w:val="005A2C9F"/>
    <w:rsid w:val="005A72CD"/>
    <w:rsid w:val="005A755B"/>
    <w:rsid w:val="005B0685"/>
    <w:rsid w:val="005B4544"/>
    <w:rsid w:val="005B7C5E"/>
    <w:rsid w:val="005C2234"/>
    <w:rsid w:val="005C47F3"/>
    <w:rsid w:val="005D3C39"/>
    <w:rsid w:val="005E37F6"/>
    <w:rsid w:val="005E41C1"/>
    <w:rsid w:val="005E42DC"/>
    <w:rsid w:val="005E55A1"/>
    <w:rsid w:val="005E6526"/>
    <w:rsid w:val="005F5655"/>
    <w:rsid w:val="0060044A"/>
    <w:rsid w:val="00601A8C"/>
    <w:rsid w:val="00603691"/>
    <w:rsid w:val="006038A1"/>
    <w:rsid w:val="0061068E"/>
    <w:rsid w:val="006115D3"/>
    <w:rsid w:val="00613C87"/>
    <w:rsid w:val="00617431"/>
    <w:rsid w:val="00621A29"/>
    <w:rsid w:val="00621E4A"/>
    <w:rsid w:val="006401B6"/>
    <w:rsid w:val="00641A04"/>
    <w:rsid w:val="00642D88"/>
    <w:rsid w:val="00655976"/>
    <w:rsid w:val="006559B0"/>
    <w:rsid w:val="0065610E"/>
    <w:rsid w:val="006570FD"/>
    <w:rsid w:val="00660AD3"/>
    <w:rsid w:val="00662B7A"/>
    <w:rsid w:val="00665F40"/>
    <w:rsid w:val="006703A9"/>
    <w:rsid w:val="00672766"/>
    <w:rsid w:val="006729AE"/>
    <w:rsid w:val="00676357"/>
    <w:rsid w:val="006776B6"/>
    <w:rsid w:val="0069136C"/>
    <w:rsid w:val="00693150"/>
    <w:rsid w:val="006A019B"/>
    <w:rsid w:val="006A06CF"/>
    <w:rsid w:val="006A15FA"/>
    <w:rsid w:val="006A5570"/>
    <w:rsid w:val="006A689C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D3"/>
    <w:rsid w:val="006C342E"/>
    <w:rsid w:val="006C442A"/>
    <w:rsid w:val="006C628A"/>
    <w:rsid w:val="006C7435"/>
    <w:rsid w:val="006D39E0"/>
    <w:rsid w:val="006D6135"/>
    <w:rsid w:val="006E0578"/>
    <w:rsid w:val="006E314D"/>
    <w:rsid w:val="006E49A4"/>
    <w:rsid w:val="006E5CC5"/>
    <w:rsid w:val="006F0619"/>
    <w:rsid w:val="006F0680"/>
    <w:rsid w:val="00710723"/>
    <w:rsid w:val="00710E6C"/>
    <w:rsid w:val="00717009"/>
    <w:rsid w:val="00720802"/>
    <w:rsid w:val="007218BD"/>
    <w:rsid w:val="00723ED1"/>
    <w:rsid w:val="00723F1A"/>
    <w:rsid w:val="007258F3"/>
    <w:rsid w:val="007324B4"/>
    <w:rsid w:val="00732E1A"/>
    <w:rsid w:val="00733AD8"/>
    <w:rsid w:val="007359AF"/>
    <w:rsid w:val="00736ED5"/>
    <w:rsid w:val="00740AF5"/>
    <w:rsid w:val="00742CB1"/>
    <w:rsid w:val="00743525"/>
    <w:rsid w:val="00745555"/>
    <w:rsid w:val="00745F94"/>
    <w:rsid w:val="007541A2"/>
    <w:rsid w:val="00755818"/>
    <w:rsid w:val="0076286B"/>
    <w:rsid w:val="007642BC"/>
    <w:rsid w:val="00764F31"/>
    <w:rsid w:val="00765944"/>
    <w:rsid w:val="00766846"/>
    <w:rsid w:val="0076790E"/>
    <w:rsid w:val="00767D3E"/>
    <w:rsid w:val="007729EC"/>
    <w:rsid w:val="0077673A"/>
    <w:rsid w:val="00777F4D"/>
    <w:rsid w:val="007846E1"/>
    <w:rsid w:val="007847D6"/>
    <w:rsid w:val="00786B38"/>
    <w:rsid w:val="007879B0"/>
    <w:rsid w:val="00787CF8"/>
    <w:rsid w:val="00791424"/>
    <w:rsid w:val="00795247"/>
    <w:rsid w:val="00795D15"/>
    <w:rsid w:val="007A5172"/>
    <w:rsid w:val="007A5F2F"/>
    <w:rsid w:val="007A61B2"/>
    <w:rsid w:val="007A67A0"/>
    <w:rsid w:val="007B0545"/>
    <w:rsid w:val="007B484F"/>
    <w:rsid w:val="007B570C"/>
    <w:rsid w:val="007C2741"/>
    <w:rsid w:val="007C5DAB"/>
    <w:rsid w:val="007C7D53"/>
    <w:rsid w:val="007D097B"/>
    <w:rsid w:val="007E4A6E"/>
    <w:rsid w:val="007E57CF"/>
    <w:rsid w:val="007E6A42"/>
    <w:rsid w:val="007F26AC"/>
    <w:rsid w:val="007F2DEA"/>
    <w:rsid w:val="007F56A7"/>
    <w:rsid w:val="007F7324"/>
    <w:rsid w:val="007F760C"/>
    <w:rsid w:val="00800851"/>
    <w:rsid w:val="0080171C"/>
    <w:rsid w:val="00803D20"/>
    <w:rsid w:val="008047EC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2077F"/>
    <w:rsid w:val="00821D01"/>
    <w:rsid w:val="00826B7B"/>
    <w:rsid w:val="0083084C"/>
    <w:rsid w:val="0083197D"/>
    <w:rsid w:val="00834146"/>
    <w:rsid w:val="00835F1F"/>
    <w:rsid w:val="008407BA"/>
    <w:rsid w:val="00840F1C"/>
    <w:rsid w:val="00845ECF"/>
    <w:rsid w:val="00846789"/>
    <w:rsid w:val="008516D4"/>
    <w:rsid w:val="00854CB9"/>
    <w:rsid w:val="0085762E"/>
    <w:rsid w:val="008600A6"/>
    <w:rsid w:val="00863F7F"/>
    <w:rsid w:val="008714B8"/>
    <w:rsid w:val="008721B2"/>
    <w:rsid w:val="0087533C"/>
    <w:rsid w:val="00876DF2"/>
    <w:rsid w:val="00880ECB"/>
    <w:rsid w:val="00884FDB"/>
    <w:rsid w:val="00886708"/>
    <w:rsid w:val="00887F36"/>
    <w:rsid w:val="00890A4F"/>
    <w:rsid w:val="008974C5"/>
    <w:rsid w:val="008A3568"/>
    <w:rsid w:val="008A3C64"/>
    <w:rsid w:val="008B0E82"/>
    <w:rsid w:val="008B406C"/>
    <w:rsid w:val="008C24A8"/>
    <w:rsid w:val="008C352B"/>
    <w:rsid w:val="008C4BA8"/>
    <w:rsid w:val="008C50F3"/>
    <w:rsid w:val="008C51A4"/>
    <w:rsid w:val="008C6C2E"/>
    <w:rsid w:val="008C7C28"/>
    <w:rsid w:val="008C7EFE"/>
    <w:rsid w:val="008D03B9"/>
    <w:rsid w:val="008D2A7B"/>
    <w:rsid w:val="008D30C7"/>
    <w:rsid w:val="008D3163"/>
    <w:rsid w:val="008D53EC"/>
    <w:rsid w:val="008E7B4A"/>
    <w:rsid w:val="008F0949"/>
    <w:rsid w:val="008F111A"/>
    <w:rsid w:val="008F13E5"/>
    <w:rsid w:val="008F18D6"/>
    <w:rsid w:val="008F2C9B"/>
    <w:rsid w:val="008F797B"/>
    <w:rsid w:val="0090102C"/>
    <w:rsid w:val="00904780"/>
    <w:rsid w:val="0090635B"/>
    <w:rsid w:val="00907522"/>
    <w:rsid w:val="00914F81"/>
    <w:rsid w:val="009215A7"/>
    <w:rsid w:val="00922385"/>
    <w:rsid w:val="009223DF"/>
    <w:rsid w:val="00923406"/>
    <w:rsid w:val="009317AD"/>
    <w:rsid w:val="00935608"/>
    <w:rsid w:val="00936091"/>
    <w:rsid w:val="00940D8A"/>
    <w:rsid w:val="00946F69"/>
    <w:rsid w:val="00950944"/>
    <w:rsid w:val="00950C60"/>
    <w:rsid w:val="0095131E"/>
    <w:rsid w:val="00953968"/>
    <w:rsid w:val="00953D36"/>
    <w:rsid w:val="00962258"/>
    <w:rsid w:val="009678B7"/>
    <w:rsid w:val="00967E3A"/>
    <w:rsid w:val="009710F0"/>
    <w:rsid w:val="0097239D"/>
    <w:rsid w:val="00977657"/>
    <w:rsid w:val="009809EE"/>
    <w:rsid w:val="00990984"/>
    <w:rsid w:val="00991A73"/>
    <w:rsid w:val="00991B1E"/>
    <w:rsid w:val="00992880"/>
    <w:rsid w:val="00992D9C"/>
    <w:rsid w:val="009932FA"/>
    <w:rsid w:val="009933E4"/>
    <w:rsid w:val="00996CB8"/>
    <w:rsid w:val="009A2423"/>
    <w:rsid w:val="009A26CD"/>
    <w:rsid w:val="009A404E"/>
    <w:rsid w:val="009A5E92"/>
    <w:rsid w:val="009A6C29"/>
    <w:rsid w:val="009B2E97"/>
    <w:rsid w:val="009B5146"/>
    <w:rsid w:val="009B5292"/>
    <w:rsid w:val="009C418E"/>
    <w:rsid w:val="009C442C"/>
    <w:rsid w:val="009D0CAB"/>
    <w:rsid w:val="009D2FC5"/>
    <w:rsid w:val="009E07F4"/>
    <w:rsid w:val="009E174D"/>
    <w:rsid w:val="009E599B"/>
    <w:rsid w:val="009E7D0F"/>
    <w:rsid w:val="009F309B"/>
    <w:rsid w:val="009F37D3"/>
    <w:rsid w:val="009F392E"/>
    <w:rsid w:val="009F53C5"/>
    <w:rsid w:val="00A04D7F"/>
    <w:rsid w:val="00A0511B"/>
    <w:rsid w:val="00A068B3"/>
    <w:rsid w:val="00A0740E"/>
    <w:rsid w:val="00A134F8"/>
    <w:rsid w:val="00A14000"/>
    <w:rsid w:val="00A2071C"/>
    <w:rsid w:val="00A2078C"/>
    <w:rsid w:val="00A3050C"/>
    <w:rsid w:val="00A32F42"/>
    <w:rsid w:val="00A3302C"/>
    <w:rsid w:val="00A4050F"/>
    <w:rsid w:val="00A43DC4"/>
    <w:rsid w:val="00A5016C"/>
    <w:rsid w:val="00A50196"/>
    <w:rsid w:val="00A50641"/>
    <w:rsid w:val="00A530BF"/>
    <w:rsid w:val="00A572A2"/>
    <w:rsid w:val="00A6177B"/>
    <w:rsid w:val="00A62E74"/>
    <w:rsid w:val="00A66136"/>
    <w:rsid w:val="00A7026F"/>
    <w:rsid w:val="00A71189"/>
    <w:rsid w:val="00A71A6E"/>
    <w:rsid w:val="00A7364A"/>
    <w:rsid w:val="00A74DCC"/>
    <w:rsid w:val="00A753ED"/>
    <w:rsid w:val="00A77512"/>
    <w:rsid w:val="00A836EC"/>
    <w:rsid w:val="00A848DE"/>
    <w:rsid w:val="00A9491F"/>
    <w:rsid w:val="00A94C2F"/>
    <w:rsid w:val="00AA1D56"/>
    <w:rsid w:val="00AA4CBB"/>
    <w:rsid w:val="00AA65FA"/>
    <w:rsid w:val="00AA7351"/>
    <w:rsid w:val="00AA77DA"/>
    <w:rsid w:val="00AB27B2"/>
    <w:rsid w:val="00AB58E9"/>
    <w:rsid w:val="00AC2E12"/>
    <w:rsid w:val="00AC6657"/>
    <w:rsid w:val="00AC66EA"/>
    <w:rsid w:val="00AC75D1"/>
    <w:rsid w:val="00AD056F"/>
    <w:rsid w:val="00AD0C7B"/>
    <w:rsid w:val="00AD2854"/>
    <w:rsid w:val="00AD38D0"/>
    <w:rsid w:val="00AD4188"/>
    <w:rsid w:val="00AD5F1A"/>
    <w:rsid w:val="00AD6731"/>
    <w:rsid w:val="00AE072B"/>
    <w:rsid w:val="00AE2369"/>
    <w:rsid w:val="00AE429F"/>
    <w:rsid w:val="00AE4CAB"/>
    <w:rsid w:val="00AF4FD5"/>
    <w:rsid w:val="00B008D5"/>
    <w:rsid w:val="00B00CFD"/>
    <w:rsid w:val="00B02F73"/>
    <w:rsid w:val="00B0619F"/>
    <w:rsid w:val="00B06848"/>
    <w:rsid w:val="00B07427"/>
    <w:rsid w:val="00B101FD"/>
    <w:rsid w:val="00B13A26"/>
    <w:rsid w:val="00B15D0D"/>
    <w:rsid w:val="00B210C3"/>
    <w:rsid w:val="00B213FD"/>
    <w:rsid w:val="00B215F0"/>
    <w:rsid w:val="00B22106"/>
    <w:rsid w:val="00B2243A"/>
    <w:rsid w:val="00B27A7B"/>
    <w:rsid w:val="00B31CFD"/>
    <w:rsid w:val="00B35C5C"/>
    <w:rsid w:val="00B37AA3"/>
    <w:rsid w:val="00B41B94"/>
    <w:rsid w:val="00B4684D"/>
    <w:rsid w:val="00B47164"/>
    <w:rsid w:val="00B507F3"/>
    <w:rsid w:val="00B50AB2"/>
    <w:rsid w:val="00B531B2"/>
    <w:rsid w:val="00B5431A"/>
    <w:rsid w:val="00B5698A"/>
    <w:rsid w:val="00B60608"/>
    <w:rsid w:val="00B650AB"/>
    <w:rsid w:val="00B7055C"/>
    <w:rsid w:val="00B7334E"/>
    <w:rsid w:val="00B75EE1"/>
    <w:rsid w:val="00B77481"/>
    <w:rsid w:val="00B808CC"/>
    <w:rsid w:val="00B81C32"/>
    <w:rsid w:val="00B8518B"/>
    <w:rsid w:val="00B931DA"/>
    <w:rsid w:val="00B95664"/>
    <w:rsid w:val="00B97CC3"/>
    <w:rsid w:val="00BA5C89"/>
    <w:rsid w:val="00BB605E"/>
    <w:rsid w:val="00BC06C4"/>
    <w:rsid w:val="00BC66EF"/>
    <w:rsid w:val="00BD2087"/>
    <w:rsid w:val="00BD7E91"/>
    <w:rsid w:val="00BD7F0D"/>
    <w:rsid w:val="00BE04EE"/>
    <w:rsid w:val="00BF07F6"/>
    <w:rsid w:val="00BF26F4"/>
    <w:rsid w:val="00BF58D1"/>
    <w:rsid w:val="00C00F94"/>
    <w:rsid w:val="00C0201C"/>
    <w:rsid w:val="00C02D0A"/>
    <w:rsid w:val="00C03A6E"/>
    <w:rsid w:val="00C04CAA"/>
    <w:rsid w:val="00C0786A"/>
    <w:rsid w:val="00C13860"/>
    <w:rsid w:val="00C209E3"/>
    <w:rsid w:val="00C226C0"/>
    <w:rsid w:val="00C24A6A"/>
    <w:rsid w:val="00C25544"/>
    <w:rsid w:val="00C26072"/>
    <w:rsid w:val="00C268B0"/>
    <w:rsid w:val="00C31E82"/>
    <w:rsid w:val="00C338CF"/>
    <w:rsid w:val="00C34A8A"/>
    <w:rsid w:val="00C3560B"/>
    <w:rsid w:val="00C3790B"/>
    <w:rsid w:val="00C41108"/>
    <w:rsid w:val="00C4212E"/>
    <w:rsid w:val="00C42FE6"/>
    <w:rsid w:val="00C44F6A"/>
    <w:rsid w:val="00C463D8"/>
    <w:rsid w:val="00C56680"/>
    <w:rsid w:val="00C6198E"/>
    <w:rsid w:val="00C62230"/>
    <w:rsid w:val="00C6334A"/>
    <w:rsid w:val="00C708EA"/>
    <w:rsid w:val="00C71821"/>
    <w:rsid w:val="00C73C02"/>
    <w:rsid w:val="00C745E8"/>
    <w:rsid w:val="00C778A5"/>
    <w:rsid w:val="00C807FF"/>
    <w:rsid w:val="00C81464"/>
    <w:rsid w:val="00C83B6D"/>
    <w:rsid w:val="00C86240"/>
    <w:rsid w:val="00C94CE9"/>
    <w:rsid w:val="00C95162"/>
    <w:rsid w:val="00CA0CE8"/>
    <w:rsid w:val="00CA387A"/>
    <w:rsid w:val="00CA7194"/>
    <w:rsid w:val="00CB1FE6"/>
    <w:rsid w:val="00CB424B"/>
    <w:rsid w:val="00CB599E"/>
    <w:rsid w:val="00CB6A37"/>
    <w:rsid w:val="00CB7684"/>
    <w:rsid w:val="00CC095D"/>
    <w:rsid w:val="00CC7C8F"/>
    <w:rsid w:val="00CD1FC4"/>
    <w:rsid w:val="00CD2F9A"/>
    <w:rsid w:val="00CD35BD"/>
    <w:rsid w:val="00CD471B"/>
    <w:rsid w:val="00CD7B10"/>
    <w:rsid w:val="00CF0A0F"/>
    <w:rsid w:val="00D0296E"/>
    <w:rsid w:val="00D034A0"/>
    <w:rsid w:val="00D0732C"/>
    <w:rsid w:val="00D10928"/>
    <w:rsid w:val="00D11029"/>
    <w:rsid w:val="00D14922"/>
    <w:rsid w:val="00D175B5"/>
    <w:rsid w:val="00D21061"/>
    <w:rsid w:val="00D214AD"/>
    <w:rsid w:val="00D26B56"/>
    <w:rsid w:val="00D322B7"/>
    <w:rsid w:val="00D33AF4"/>
    <w:rsid w:val="00D3766C"/>
    <w:rsid w:val="00D4041B"/>
    <w:rsid w:val="00D4108E"/>
    <w:rsid w:val="00D6163D"/>
    <w:rsid w:val="00D64999"/>
    <w:rsid w:val="00D65185"/>
    <w:rsid w:val="00D6741D"/>
    <w:rsid w:val="00D71D59"/>
    <w:rsid w:val="00D72553"/>
    <w:rsid w:val="00D7326A"/>
    <w:rsid w:val="00D74054"/>
    <w:rsid w:val="00D76A58"/>
    <w:rsid w:val="00D831A3"/>
    <w:rsid w:val="00D90C8B"/>
    <w:rsid w:val="00D9406E"/>
    <w:rsid w:val="00D97BE3"/>
    <w:rsid w:val="00DA27EA"/>
    <w:rsid w:val="00DA3711"/>
    <w:rsid w:val="00DB0562"/>
    <w:rsid w:val="00DB3807"/>
    <w:rsid w:val="00DB6CED"/>
    <w:rsid w:val="00DC184A"/>
    <w:rsid w:val="00DC6E6F"/>
    <w:rsid w:val="00DD0EF6"/>
    <w:rsid w:val="00DD376D"/>
    <w:rsid w:val="00DD46F3"/>
    <w:rsid w:val="00DE51A5"/>
    <w:rsid w:val="00DE5514"/>
    <w:rsid w:val="00DE56F2"/>
    <w:rsid w:val="00DF116D"/>
    <w:rsid w:val="00DF1A57"/>
    <w:rsid w:val="00DF35DE"/>
    <w:rsid w:val="00DF4DDD"/>
    <w:rsid w:val="00DF53C4"/>
    <w:rsid w:val="00DF5435"/>
    <w:rsid w:val="00DF657D"/>
    <w:rsid w:val="00DF6700"/>
    <w:rsid w:val="00E014A7"/>
    <w:rsid w:val="00E04A7B"/>
    <w:rsid w:val="00E058C6"/>
    <w:rsid w:val="00E120DD"/>
    <w:rsid w:val="00E1256A"/>
    <w:rsid w:val="00E16FF7"/>
    <w:rsid w:val="00E1732F"/>
    <w:rsid w:val="00E2186B"/>
    <w:rsid w:val="00E26D68"/>
    <w:rsid w:val="00E31590"/>
    <w:rsid w:val="00E3176D"/>
    <w:rsid w:val="00E33C54"/>
    <w:rsid w:val="00E41675"/>
    <w:rsid w:val="00E43317"/>
    <w:rsid w:val="00E44045"/>
    <w:rsid w:val="00E4609C"/>
    <w:rsid w:val="00E46BF0"/>
    <w:rsid w:val="00E50F50"/>
    <w:rsid w:val="00E618C4"/>
    <w:rsid w:val="00E663C3"/>
    <w:rsid w:val="00E6707D"/>
    <w:rsid w:val="00E67DB4"/>
    <w:rsid w:val="00E7218A"/>
    <w:rsid w:val="00E83EB0"/>
    <w:rsid w:val="00E84C3A"/>
    <w:rsid w:val="00E87403"/>
    <w:rsid w:val="00E878EE"/>
    <w:rsid w:val="00EA108C"/>
    <w:rsid w:val="00EA3395"/>
    <w:rsid w:val="00EA6EC7"/>
    <w:rsid w:val="00EA7278"/>
    <w:rsid w:val="00EB104F"/>
    <w:rsid w:val="00EB3983"/>
    <w:rsid w:val="00EB46E5"/>
    <w:rsid w:val="00EB59F7"/>
    <w:rsid w:val="00EC2805"/>
    <w:rsid w:val="00EC4BFF"/>
    <w:rsid w:val="00EC5AC0"/>
    <w:rsid w:val="00ED033D"/>
    <w:rsid w:val="00ED0703"/>
    <w:rsid w:val="00ED14BD"/>
    <w:rsid w:val="00ED46BB"/>
    <w:rsid w:val="00EF0FF1"/>
    <w:rsid w:val="00EF1373"/>
    <w:rsid w:val="00EF3A25"/>
    <w:rsid w:val="00F016C7"/>
    <w:rsid w:val="00F043AB"/>
    <w:rsid w:val="00F06B5B"/>
    <w:rsid w:val="00F10CC4"/>
    <w:rsid w:val="00F12DEC"/>
    <w:rsid w:val="00F15B4C"/>
    <w:rsid w:val="00F1715C"/>
    <w:rsid w:val="00F17C17"/>
    <w:rsid w:val="00F21AD8"/>
    <w:rsid w:val="00F30845"/>
    <w:rsid w:val="00F30C1A"/>
    <w:rsid w:val="00F310F8"/>
    <w:rsid w:val="00F35168"/>
    <w:rsid w:val="00F35939"/>
    <w:rsid w:val="00F4214F"/>
    <w:rsid w:val="00F43A44"/>
    <w:rsid w:val="00F45607"/>
    <w:rsid w:val="00F4722B"/>
    <w:rsid w:val="00F54432"/>
    <w:rsid w:val="00F5609F"/>
    <w:rsid w:val="00F63824"/>
    <w:rsid w:val="00F659EB"/>
    <w:rsid w:val="00F678E3"/>
    <w:rsid w:val="00F705D1"/>
    <w:rsid w:val="00F759CC"/>
    <w:rsid w:val="00F7671F"/>
    <w:rsid w:val="00F845B2"/>
    <w:rsid w:val="00F85A04"/>
    <w:rsid w:val="00F86BA6"/>
    <w:rsid w:val="00F8788B"/>
    <w:rsid w:val="00F93638"/>
    <w:rsid w:val="00FA0851"/>
    <w:rsid w:val="00FB3C82"/>
    <w:rsid w:val="00FB57E1"/>
    <w:rsid w:val="00FB5DE8"/>
    <w:rsid w:val="00FB6342"/>
    <w:rsid w:val="00FC2155"/>
    <w:rsid w:val="00FC6389"/>
    <w:rsid w:val="00FD3D6C"/>
    <w:rsid w:val="00FD501F"/>
    <w:rsid w:val="00FD7E9B"/>
    <w:rsid w:val="00FE0825"/>
    <w:rsid w:val="00FE23C2"/>
    <w:rsid w:val="00FE29C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B3ECD"/>
  <w14:defaultImageDpi w14:val="32767"/>
  <w15:docId w15:val="{2DDEFE33-FEEC-40A9-A48C-43C230BF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A46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1614A8"/>
    <w:pPr>
      <w:keepNext/>
      <w:numPr>
        <w:numId w:val="3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614A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614A8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614A8"/>
    <w:pPr>
      <w:numPr>
        <w:ilvl w:val="2"/>
        <w:numId w:val="3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614A8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1614A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614A8"/>
    <w:rPr>
      <w:rFonts w:ascii="Verdana" w:hAnsi="Verdana"/>
    </w:rPr>
  </w:style>
  <w:style w:type="paragraph" w:customStyle="1" w:styleId="Titul2">
    <w:name w:val="_Titul_2"/>
    <w:basedOn w:val="Normln"/>
    <w:qFormat/>
    <w:rsid w:val="001614A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1614A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614A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3D4852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15704A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614A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614A8"/>
    <w:pPr>
      <w:numPr>
        <w:ilvl w:val="1"/>
        <w:numId w:val="3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614A8"/>
    <w:pPr>
      <w:keepNext/>
      <w:numPr>
        <w:numId w:val="3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614A8"/>
    <w:pPr>
      <w:numPr>
        <w:numId w:val="2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614A8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614A8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614A8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1614A8"/>
    <w:rPr>
      <w:rFonts w:ascii="Verdana" w:hAnsi="Verdana"/>
    </w:rPr>
  </w:style>
  <w:style w:type="paragraph" w:customStyle="1" w:styleId="Odrka1-2-">
    <w:name w:val="_Odrážka_1-2_-"/>
    <w:basedOn w:val="Odrka1-1"/>
    <w:qFormat/>
    <w:rsid w:val="001614A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614A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614A8"/>
    <w:pPr>
      <w:numPr>
        <w:numId w:val="2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614A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614A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614A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1614A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614A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614A8"/>
    <w:rPr>
      <w:rFonts w:ascii="Verdana" w:hAnsi="Verdana"/>
    </w:rPr>
  </w:style>
  <w:style w:type="paragraph" w:customStyle="1" w:styleId="Zkratky1">
    <w:name w:val="_Zkratky_1"/>
    <w:basedOn w:val="Normln"/>
    <w:qFormat/>
    <w:rsid w:val="001614A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614A8"/>
    <w:pPr>
      <w:numPr>
        <w:numId w:val="30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1614A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1614A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1614A8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614A8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1614A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614A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1614A8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614A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614A8"/>
    <w:pPr>
      <w:numPr>
        <w:numId w:val="36"/>
      </w:numPr>
    </w:pPr>
  </w:style>
  <w:style w:type="character" w:customStyle="1" w:styleId="ZTPinfo-text-odrChar">
    <w:name w:val="_ZTP_info-text-odr Char"/>
    <w:basedOn w:val="ZTPinfo-textChar"/>
    <w:link w:val="ZTPinfo-text-odr"/>
    <w:rsid w:val="001614A8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1614A8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1614A8"/>
    <w:rPr>
      <w:rFonts w:ascii="Verdana" w:hAnsi="Verdana"/>
    </w:rPr>
  </w:style>
  <w:style w:type="paragraph" w:customStyle="1" w:styleId="Odrka1-4">
    <w:name w:val="_Odrážka_1-4_•"/>
    <w:basedOn w:val="Odrka1-1"/>
    <w:qFormat/>
    <w:rsid w:val="001614A8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1aChar">
    <w:name w:val="_Odstavec_1-1_a) Char"/>
    <w:basedOn w:val="Standardnpsmoodstavce"/>
    <w:link w:val="Odstavec1-1a"/>
    <w:rsid w:val="001614A8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1614A8"/>
    <w:pPr>
      <w:jc w:val="left"/>
    </w:pPr>
  </w:style>
  <w:style w:type="character" w:customStyle="1" w:styleId="Nzevakce">
    <w:name w:val="_Název_akce"/>
    <w:basedOn w:val="Standardnpsmoodstavce"/>
    <w:qFormat/>
    <w:rsid w:val="001614A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1614A8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1614A8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614A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614A8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1614A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1614A8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1614A8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1614A8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1614A8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1614A8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1614A8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1614A8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879B0"/>
    <w:pPr>
      <w:spacing w:before="0" w:after="0"/>
    </w:pPr>
    <w:rPr>
      <w:sz w:val="14"/>
    </w:rPr>
  </w:style>
  <w:style w:type="table" w:customStyle="1" w:styleId="TKPTabulka">
    <w:name w:val="_TKP_Tabulka"/>
    <w:basedOn w:val="Normlntabulka"/>
    <w:uiPriority w:val="99"/>
    <w:rsid w:val="001614A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D11029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151A46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151A46"/>
    <w:rPr>
      <w:rFonts w:ascii="Verdana" w:hAnsi="Verdana"/>
    </w:rPr>
  </w:style>
  <w:style w:type="paragraph" w:customStyle="1" w:styleId="Default">
    <w:name w:val="Default"/>
    <w:rsid w:val="00FE23C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DUR%20-%20Zhotoven&#237;%20dokumentace%20pro%20&#250;zemn&#237;%20&#345;&#237;zen&#237;\ZTP_DOKUMENTACE_VZOR_21041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044B398006E4E17BD931289BA913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881AEA-6697-4565-AD92-30D7472D1850}"/>
      </w:docPartPr>
      <w:docPartBody>
        <w:p w:rsidR="00B52C99" w:rsidRDefault="00E92995">
          <w:pPr>
            <w:pStyle w:val="0044B398006E4E17BD931289BA9137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995"/>
    <w:rsid w:val="0041186E"/>
    <w:rsid w:val="0046012A"/>
    <w:rsid w:val="00707574"/>
    <w:rsid w:val="00791387"/>
    <w:rsid w:val="007C3F0E"/>
    <w:rsid w:val="00B52C99"/>
    <w:rsid w:val="00E374C2"/>
    <w:rsid w:val="00E92995"/>
    <w:rsid w:val="00FC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044B398006E4E17BD931289BA9137FD">
    <w:name w:val="0044B398006E4E17BD931289BA9137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4C9AE-B20D-4E89-87E4-7DF2E73F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ZTP_DOKUMENTACE_VZOR_210416</Template>
  <TotalTime>3</TotalTime>
  <Pages>1</Pages>
  <Words>2859</Words>
  <Characters>16870</Characters>
  <Application>Microsoft Office Word</Application>
  <DocSecurity>0</DocSecurity>
  <Lines>140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ZTP-DOK_210416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ZTP-DOK_210416</dc:title>
  <dc:creator>Techmanová Jaroslava, Bc.</dc:creator>
  <cp:lastModifiedBy>Techmanová Jaroslava, Bc.</cp:lastModifiedBy>
  <cp:revision>4</cp:revision>
  <cp:lastPrinted>2019-03-07T14:42:00Z</cp:lastPrinted>
  <dcterms:created xsi:type="dcterms:W3CDTF">2021-07-12T06:59:00Z</dcterms:created>
  <dcterms:modified xsi:type="dcterms:W3CDTF">2021-07-12T07:17:00Z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